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C7FC7">
        <w:rPr>
          <w:rFonts w:eastAsia="+mn-ea"/>
          <w:kern w:val="24"/>
          <w:sz w:val="28"/>
          <w:szCs w:val="28"/>
        </w:rPr>
        <w:t>Муниципальное казенное образовательное учреждение детский сад «Радуга»</w:t>
      </w: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64"/>
          <w:szCs w:val="64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64"/>
          <w:szCs w:val="64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64"/>
          <w:szCs w:val="64"/>
        </w:rPr>
      </w:pPr>
    </w:p>
    <w:p w:rsidR="00CC56A5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64"/>
          <w:szCs w:val="64"/>
        </w:rPr>
      </w:pPr>
    </w:p>
    <w:p w:rsidR="008C7FC7" w:rsidRDefault="008C7FC7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64"/>
          <w:szCs w:val="64"/>
        </w:rPr>
      </w:pPr>
    </w:p>
    <w:p w:rsidR="008C7FC7" w:rsidRPr="008C7FC7" w:rsidRDefault="008C7FC7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64"/>
          <w:szCs w:val="64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sz w:val="48"/>
          <w:szCs w:val="48"/>
        </w:rPr>
      </w:pPr>
      <w:r w:rsidRPr="008C7FC7">
        <w:rPr>
          <w:rFonts w:eastAsia="+mn-ea"/>
          <w:b/>
          <w:bCs/>
          <w:smallCaps/>
          <w:kern w:val="24"/>
          <w:sz w:val="48"/>
          <w:szCs w:val="48"/>
        </w:rPr>
        <w:t>Краткая презентация основной образовательной программы дошкольного образования</w:t>
      </w: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48"/>
          <w:szCs w:val="48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48"/>
          <w:szCs w:val="48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CC56A5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8C7FC7" w:rsidRDefault="008C7FC7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8C7FC7" w:rsidRDefault="008C7FC7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8C7FC7" w:rsidRPr="008C7FC7" w:rsidRDefault="008C7FC7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C7FC7">
        <w:rPr>
          <w:rFonts w:eastAsia="+mn-ea"/>
          <w:b/>
          <w:bCs/>
          <w:smallCaps/>
          <w:kern w:val="24"/>
          <w:sz w:val="28"/>
          <w:szCs w:val="28"/>
        </w:rPr>
        <w:t>пгт</w:t>
      </w:r>
      <w:proofErr w:type="spellEnd"/>
      <w:r w:rsidRPr="008C7FC7">
        <w:rPr>
          <w:rFonts w:eastAsia="+mn-ea"/>
          <w:b/>
          <w:bCs/>
          <w:smallCaps/>
          <w:kern w:val="24"/>
          <w:sz w:val="28"/>
          <w:szCs w:val="28"/>
        </w:rPr>
        <w:t xml:space="preserve">. Пряжа </w:t>
      </w: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28"/>
          <w:szCs w:val="28"/>
        </w:rPr>
      </w:pPr>
      <w:r w:rsidRPr="008C7FC7">
        <w:rPr>
          <w:rFonts w:eastAsia="+mn-ea"/>
          <w:b/>
          <w:bCs/>
          <w:smallCaps/>
          <w:kern w:val="24"/>
          <w:sz w:val="28"/>
          <w:szCs w:val="28"/>
        </w:rPr>
        <w:t>2018 г.</w:t>
      </w:r>
    </w:p>
    <w:p w:rsidR="00CC56A5" w:rsidRPr="008C7FC7" w:rsidRDefault="00CC56A5" w:rsidP="00CC56A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54"/>
          <w:szCs w:val="54"/>
        </w:rPr>
      </w:pPr>
    </w:p>
    <w:p w:rsidR="00CC56A5" w:rsidRPr="008C7FC7" w:rsidRDefault="00CC56A5" w:rsidP="00CC56A5">
      <w:pPr>
        <w:pStyle w:val="a5"/>
        <w:spacing w:before="0" w:beforeAutospacing="0" w:after="0" w:afterAutospacing="0"/>
        <w:ind w:left="426" w:hanging="854"/>
        <w:jc w:val="center"/>
        <w:rPr>
          <w:sz w:val="36"/>
          <w:szCs w:val="36"/>
        </w:rPr>
      </w:pPr>
      <w:r w:rsidRPr="008C7FC7">
        <w:rPr>
          <w:rFonts w:cs="+mn-cs"/>
          <w:b/>
          <w:bCs/>
          <w:kern w:val="24"/>
          <w:sz w:val="36"/>
          <w:szCs w:val="36"/>
        </w:rPr>
        <w:lastRenderedPageBreak/>
        <w:t>Основная образовательная программа дошкольного образования в группах общеразвивающей, компенсирующей, оздоровительной и комбинированной направленности в разном сочетании</w:t>
      </w:r>
    </w:p>
    <w:p w:rsidR="00CC56A5" w:rsidRPr="008C7FC7" w:rsidRDefault="00CC56A5" w:rsidP="00CC56A5">
      <w:pPr>
        <w:pStyle w:val="a5"/>
        <w:spacing w:before="0" w:beforeAutospacing="0" w:after="0" w:afterAutospacing="0" w:line="259" w:lineRule="exact"/>
      </w:pPr>
      <w:r w:rsidRPr="008C7FC7">
        <w:rPr>
          <w:rFonts w:cs="+mn-cs"/>
          <w:kern w:val="24"/>
          <w:sz w:val="18"/>
          <w:szCs w:val="18"/>
        </w:rPr>
        <w:t> </w:t>
      </w:r>
    </w:p>
    <w:p w:rsidR="00CC56A5" w:rsidRPr="008C7FC7" w:rsidRDefault="00CC56A5" w:rsidP="008C7FC7">
      <w:pPr>
        <w:pStyle w:val="a5"/>
        <w:spacing w:before="0" w:beforeAutospacing="0" w:after="0" w:afterAutospacing="0" w:line="360" w:lineRule="auto"/>
        <w:ind w:right="115"/>
        <w:jc w:val="both"/>
        <w:rPr>
          <w:rFonts w:cs="+mn-cs"/>
          <w:kern w:val="24"/>
          <w:sz w:val="28"/>
          <w:szCs w:val="28"/>
        </w:rPr>
      </w:pPr>
      <w:r w:rsidRPr="008C7FC7">
        <w:rPr>
          <w:rFonts w:cs="+mn-cs"/>
          <w:kern w:val="24"/>
          <w:sz w:val="28"/>
          <w:szCs w:val="28"/>
        </w:rPr>
        <w:t xml:space="preserve">муниципального казенного дошкольного образовательного учреждения детский сад «Радуга» </w:t>
      </w:r>
      <w:proofErr w:type="spellStart"/>
      <w:r w:rsidRPr="008C7FC7">
        <w:rPr>
          <w:rFonts w:cs="+mn-cs"/>
          <w:kern w:val="24"/>
          <w:sz w:val="28"/>
          <w:szCs w:val="28"/>
        </w:rPr>
        <w:t>пгт</w:t>
      </w:r>
      <w:proofErr w:type="spellEnd"/>
      <w:r w:rsidRPr="008C7FC7">
        <w:rPr>
          <w:rFonts w:cs="+mn-cs"/>
          <w:kern w:val="24"/>
          <w:sz w:val="28"/>
          <w:szCs w:val="28"/>
        </w:rPr>
        <w:t xml:space="preserve">. Пряжа Пряжинский район (далее МКДОУ детский сад  «Радуга») – это </w:t>
      </w:r>
      <w:r w:rsidRPr="008C7FC7">
        <w:rPr>
          <w:rFonts w:cs="+mn-cs"/>
          <w:b/>
          <w:bCs/>
          <w:kern w:val="24"/>
          <w:sz w:val="28"/>
          <w:szCs w:val="28"/>
        </w:rPr>
        <w:t>нормативно-управленческий документ</w:t>
      </w:r>
    </w:p>
    <w:p w:rsidR="00CC56A5" w:rsidRPr="008C7FC7" w:rsidRDefault="00CC56A5" w:rsidP="008C7FC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7FC7">
        <w:rPr>
          <w:rFonts w:cs="+mn-cs"/>
          <w:kern w:val="24"/>
          <w:sz w:val="28"/>
          <w:szCs w:val="28"/>
        </w:rPr>
        <w:t> образовательного учреждения,</w:t>
      </w:r>
      <w:r w:rsidRPr="008C7FC7">
        <w:rPr>
          <w:rFonts w:cs="+mn-cs"/>
          <w:b/>
          <w:bCs/>
          <w:kern w:val="24"/>
          <w:sz w:val="28"/>
          <w:szCs w:val="28"/>
        </w:rPr>
        <w:t xml:space="preserve"> </w:t>
      </w:r>
      <w:proofErr w:type="gramStart"/>
      <w:r w:rsidRPr="008C7FC7">
        <w:rPr>
          <w:rFonts w:cs="+mn-cs"/>
          <w:kern w:val="24"/>
          <w:sz w:val="28"/>
          <w:szCs w:val="28"/>
        </w:rPr>
        <w:t>характеризующий</w:t>
      </w:r>
      <w:proofErr w:type="gramEnd"/>
      <w:r w:rsidRPr="008C7FC7">
        <w:rPr>
          <w:rFonts w:cs="+mn-cs"/>
          <w:kern w:val="24"/>
          <w:sz w:val="28"/>
          <w:szCs w:val="28"/>
        </w:rPr>
        <w:t xml:space="preserve"> специфику содержания образовательной деятельности направленной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Основная общеобразовательная программа реализуется на протяжении всего времени пребывания воспитанников в дошкольном  учреждении.</w:t>
      </w:r>
      <w:r w:rsidR="00087608">
        <w:rPr>
          <w:rFonts w:cs="+mn-cs"/>
          <w:kern w:val="24"/>
          <w:sz w:val="28"/>
          <w:szCs w:val="28"/>
        </w:rPr>
        <w:t xml:space="preserve"> Для детей с ограниченными возможностями реализуются адаптированные образовательные программы для детей с ТНР и ЗПР.</w:t>
      </w:r>
    </w:p>
    <w:p w:rsidR="00CC56A5" w:rsidRPr="008C7FC7" w:rsidRDefault="00CC56A5" w:rsidP="00CC56A5">
      <w:pPr>
        <w:pStyle w:val="a5"/>
        <w:spacing w:before="0" w:beforeAutospacing="0" w:after="0" w:afterAutospacing="0" w:line="247" w:lineRule="auto"/>
        <w:ind w:left="446" w:right="115"/>
        <w:jc w:val="both"/>
        <w:rPr>
          <w:rFonts w:cs="+mn-cs"/>
          <w:kern w:val="24"/>
          <w:sz w:val="28"/>
          <w:szCs w:val="28"/>
        </w:rPr>
      </w:pPr>
    </w:p>
    <w:p w:rsidR="001C45C8" w:rsidRPr="008C7FC7" w:rsidRDefault="00CC56A5" w:rsidP="008C7FC7">
      <w:pPr>
        <w:pStyle w:val="a5"/>
        <w:spacing w:before="0" w:beforeAutospacing="0" w:after="0" w:afterAutospacing="0" w:line="247" w:lineRule="auto"/>
        <w:ind w:left="446" w:right="115"/>
        <w:jc w:val="center"/>
        <w:rPr>
          <w:rFonts w:eastAsia="+mn-ea"/>
          <w:b/>
          <w:bCs/>
          <w:kern w:val="24"/>
          <w:sz w:val="36"/>
          <w:szCs w:val="36"/>
        </w:rPr>
      </w:pPr>
      <w:r w:rsidRPr="008C7FC7">
        <w:rPr>
          <w:rFonts w:eastAsia="+mn-ea"/>
          <w:b/>
          <w:bCs/>
          <w:kern w:val="24"/>
          <w:sz w:val="36"/>
          <w:szCs w:val="36"/>
        </w:rPr>
        <w:t>Основная образовательная программа разработана на основе</w:t>
      </w:r>
    </w:p>
    <w:p w:rsidR="001C45C8" w:rsidRPr="008C7FC7" w:rsidRDefault="00CC56A5" w:rsidP="008C7FC7">
      <w:pPr>
        <w:pStyle w:val="a5"/>
        <w:spacing w:before="0" w:beforeAutospacing="0" w:after="0" w:afterAutospacing="0" w:line="360" w:lineRule="auto"/>
        <w:ind w:right="115"/>
        <w:jc w:val="both"/>
        <w:rPr>
          <w:rFonts w:eastAsia="+mn-ea"/>
          <w:kern w:val="24"/>
          <w:sz w:val="28"/>
          <w:szCs w:val="28"/>
        </w:rPr>
      </w:pPr>
      <w:r w:rsidRPr="008C7FC7">
        <w:rPr>
          <w:rFonts w:eastAsia="+mn-ea"/>
          <w:kern w:val="24"/>
          <w:sz w:val="28"/>
          <w:szCs w:val="28"/>
        </w:rPr>
        <w:t xml:space="preserve">Федерального государственного образовательного стандарта дошкольного образования (ФГОС </w:t>
      </w:r>
      <w:proofErr w:type="gramStart"/>
      <w:r w:rsidRPr="008C7FC7">
        <w:rPr>
          <w:rFonts w:eastAsia="+mn-ea"/>
          <w:kern w:val="24"/>
          <w:sz w:val="28"/>
          <w:szCs w:val="28"/>
        </w:rPr>
        <w:t>ДО</w:t>
      </w:r>
      <w:proofErr w:type="gramEnd"/>
      <w:r w:rsidRPr="008C7FC7">
        <w:rPr>
          <w:rFonts w:eastAsia="+mn-ea"/>
          <w:kern w:val="24"/>
          <w:sz w:val="28"/>
          <w:szCs w:val="28"/>
        </w:rPr>
        <w:t>) (</w:t>
      </w:r>
      <w:proofErr w:type="gramStart"/>
      <w:r w:rsidRPr="008C7FC7">
        <w:rPr>
          <w:rFonts w:eastAsia="+mn-ea"/>
          <w:kern w:val="24"/>
          <w:sz w:val="28"/>
          <w:szCs w:val="28"/>
        </w:rPr>
        <w:t>Приказ</w:t>
      </w:r>
      <w:proofErr w:type="gramEnd"/>
      <w:r w:rsidRPr="008C7FC7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Pr="008C7FC7">
        <w:rPr>
          <w:rFonts w:eastAsia="+mn-ea"/>
          <w:kern w:val="24"/>
          <w:sz w:val="28"/>
          <w:szCs w:val="28"/>
        </w:rPr>
        <w:t>МОиН</w:t>
      </w:r>
      <w:proofErr w:type="spellEnd"/>
      <w:r w:rsidRPr="008C7FC7">
        <w:rPr>
          <w:rFonts w:eastAsia="+mn-ea"/>
          <w:kern w:val="24"/>
          <w:sz w:val="28"/>
          <w:szCs w:val="28"/>
        </w:rPr>
        <w:t xml:space="preserve"> РФ № 1155 от 17 октября 2013г) и с учётом примерной общеобразовательной программы дошкольного образования «Детство», авт.  Т.И Бабаева, А.Г. </w:t>
      </w:r>
      <w:proofErr w:type="spellStart"/>
      <w:r w:rsidRPr="008C7FC7">
        <w:rPr>
          <w:rFonts w:eastAsia="+mn-ea"/>
          <w:kern w:val="24"/>
          <w:sz w:val="28"/>
          <w:szCs w:val="28"/>
        </w:rPr>
        <w:t>Гогоборидзе</w:t>
      </w:r>
      <w:proofErr w:type="spellEnd"/>
      <w:r w:rsidRPr="008C7FC7">
        <w:rPr>
          <w:rFonts w:eastAsia="+mn-ea"/>
          <w:kern w:val="24"/>
          <w:sz w:val="28"/>
          <w:szCs w:val="28"/>
        </w:rPr>
        <w:t>, О.В. Солнцева и др.</w:t>
      </w:r>
    </w:p>
    <w:p w:rsidR="00CC56A5" w:rsidRPr="008C7FC7" w:rsidRDefault="00CC56A5" w:rsidP="00CC56A5">
      <w:pPr>
        <w:pStyle w:val="a5"/>
        <w:spacing w:before="0" w:beforeAutospacing="0" w:after="200" w:afterAutospacing="0" w:line="276" w:lineRule="auto"/>
        <w:jc w:val="center"/>
        <w:rPr>
          <w:sz w:val="36"/>
          <w:szCs w:val="36"/>
        </w:rPr>
      </w:pPr>
      <w:r w:rsidRPr="008C7FC7">
        <w:rPr>
          <w:b/>
          <w:bCs/>
          <w:kern w:val="24"/>
          <w:sz w:val="36"/>
          <w:szCs w:val="36"/>
        </w:rPr>
        <w:t>Цель программы:</w:t>
      </w:r>
    </w:p>
    <w:p w:rsidR="00CC56A5" w:rsidRPr="008C7FC7" w:rsidRDefault="00CC56A5" w:rsidP="001C45C8">
      <w:pPr>
        <w:pStyle w:val="a5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8C7FC7">
        <w:rPr>
          <w:kern w:val="24"/>
          <w:sz w:val="28"/>
          <w:szCs w:val="28"/>
        </w:rPr>
        <w:t xml:space="preserve">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8C7FC7">
        <w:rPr>
          <w:kern w:val="24"/>
          <w:sz w:val="28"/>
          <w:szCs w:val="28"/>
        </w:rPr>
        <w:t>практикования</w:t>
      </w:r>
      <w:proofErr w:type="spellEnd"/>
      <w:r w:rsidRPr="008C7FC7">
        <w:rPr>
          <w:kern w:val="24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C7FC7" w:rsidRDefault="008C7FC7" w:rsidP="00CC56A5">
      <w:pPr>
        <w:pStyle w:val="a5"/>
        <w:spacing w:before="0" w:beforeAutospacing="0" w:after="200" w:afterAutospacing="0" w:line="276" w:lineRule="auto"/>
        <w:jc w:val="center"/>
        <w:rPr>
          <w:b/>
          <w:bCs/>
          <w:kern w:val="24"/>
          <w:sz w:val="48"/>
          <w:szCs w:val="48"/>
        </w:rPr>
      </w:pPr>
    </w:p>
    <w:p w:rsidR="00CC56A5" w:rsidRPr="008C7FC7" w:rsidRDefault="00CC56A5" w:rsidP="00CC56A5">
      <w:pPr>
        <w:pStyle w:val="a5"/>
        <w:spacing w:before="0" w:beforeAutospacing="0" w:after="200" w:afterAutospacing="0" w:line="276" w:lineRule="auto"/>
        <w:jc w:val="center"/>
        <w:rPr>
          <w:sz w:val="36"/>
          <w:szCs w:val="36"/>
        </w:rPr>
      </w:pPr>
      <w:r w:rsidRPr="008C7FC7">
        <w:rPr>
          <w:b/>
          <w:bCs/>
          <w:kern w:val="24"/>
          <w:sz w:val="36"/>
          <w:szCs w:val="36"/>
        </w:rPr>
        <w:lastRenderedPageBreak/>
        <w:t>Задачи Программы</w:t>
      </w:r>
      <w:r w:rsidRPr="008C7FC7">
        <w:rPr>
          <w:kern w:val="24"/>
          <w:sz w:val="36"/>
          <w:szCs w:val="36"/>
        </w:rPr>
        <w:t>:</w:t>
      </w:r>
    </w:p>
    <w:p w:rsidR="00CC56A5" w:rsidRPr="008C7FC7" w:rsidRDefault="00CC56A5" w:rsidP="001C45C8">
      <w:pPr>
        <w:pStyle w:val="a5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8C7FC7">
        <w:rPr>
          <w:kern w:val="24"/>
          <w:sz w:val="28"/>
          <w:szCs w:val="28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CC56A5" w:rsidRPr="008C7FC7" w:rsidRDefault="00CC56A5" w:rsidP="001C45C8">
      <w:pPr>
        <w:pStyle w:val="a5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8C7FC7">
        <w:rPr>
          <w:kern w:val="24"/>
          <w:sz w:val="28"/>
          <w:szCs w:val="28"/>
        </w:rPr>
        <w:t>— целостное развитие ребенка как субъекта посильных дошкольнику видов деятельности;</w:t>
      </w:r>
    </w:p>
    <w:p w:rsidR="00CC56A5" w:rsidRPr="008C7FC7" w:rsidRDefault="00CC56A5" w:rsidP="001C45C8">
      <w:pPr>
        <w:pStyle w:val="a5"/>
        <w:spacing w:before="0" w:beforeAutospacing="0" w:after="0" w:afterAutospacing="0" w:line="360" w:lineRule="auto"/>
        <w:jc w:val="both"/>
        <w:rPr>
          <w:kern w:val="24"/>
          <w:sz w:val="28"/>
          <w:szCs w:val="28"/>
        </w:rPr>
      </w:pPr>
      <w:r w:rsidRPr="008C7FC7">
        <w:rPr>
          <w:kern w:val="24"/>
          <w:sz w:val="28"/>
          <w:szCs w:val="28"/>
        </w:rPr>
        <w:t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CC56A5" w:rsidRPr="008C7FC7" w:rsidRDefault="00CC56A5" w:rsidP="001C45C8">
      <w:pPr>
        <w:pStyle w:val="a5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8C7FC7">
        <w:rPr>
          <w:kern w:val="24"/>
          <w:sz w:val="28"/>
          <w:szCs w:val="28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CC56A5" w:rsidRPr="008C7FC7" w:rsidRDefault="00CC56A5" w:rsidP="001C45C8">
      <w:pPr>
        <w:pStyle w:val="a5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8C7FC7">
        <w:rPr>
          <w:kern w:val="24"/>
          <w:sz w:val="28"/>
          <w:szCs w:val="28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CC56A5" w:rsidRPr="008C7FC7" w:rsidRDefault="00CC56A5" w:rsidP="001C45C8">
      <w:pPr>
        <w:pStyle w:val="a5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8C7FC7">
        <w:rPr>
          <w:kern w:val="24"/>
          <w:sz w:val="28"/>
          <w:szCs w:val="28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CC56A5" w:rsidRPr="008C7FC7" w:rsidRDefault="00CC56A5" w:rsidP="001C45C8">
      <w:pPr>
        <w:pStyle w:val="a5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8C7FC7">
        <w:rPr>
          <w:kern w:val="24"/>
          <w:sz w:val="28"/>
          <w:szCs w:val="28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CC56A5" w:rsidRPr="008C7FC7" w:rsidRDefault="00CC56A5" w:rsidP="001C45C8">
      <w:pPr>
        <w:pStyle w:val="a5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8C7FC7">
        <w:rPr>
          <w:kern w:val="24"/>
          <w:sz w:val="28"/>
          <w:szCs w:val="28"/>
        </w:rPr>
        <w:t>— приобщение ребенка к культуре своей страны и воспитание уважения к другим народам и культурам;</w:t>
      </w:r>
    </w:p>
    <w:p w:rsidR="001C45C8" w:rsidRDefault="00CC56A5" w:rsidP="008C7FC7">
      <w:pPr>
        <w:pStyle w:val="a5"/>
        <w:spacing w:before="0" w:beforeAutospacing="0" w:after="200" w:afterAutospacing="0" w:line="360" w:lineRule="auto"/>
        <w:jc w:val="both"/>
        <w:rPr>
          <w:kern w:val="24"/>
          <w:sz w:val="28"/>
          <w:szCs w:val="28"/>
        </w:rPr>
      </w:pPr>
      <w:r w:rsidRPr="008C7FC7">
        <w:rPr>
          <w:kern w:val="24"/>
          <w:sz w:val="28"/>
          <w:szCs w:val="28"/>
        </w:rPr>
        <w:t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0B100D" w:rsidRPr="008C7FC7" w:rsidRDefault="000B100D" w:rsidP="008C7FC7">
      <w:pPr>
        <w:pStyle w:val="a5"/>
        <w:spacing w:before="0" w:beforeAutospacing="0" w:after="200" w:afterAutospacing="0" w:line="360" w:lineRule="auto"/>
        <w:jc w:val="both"/>
        <w:rPr>
          <w:sz w:val="28"/>
          <w:szCs w:val="28"/>
        </w:rPr>
      </w:pPr>
    </w:p>
    <w:p w:rsidR="00CC56A5" w:rsidRPr="000B100D" w:rsidRDefault="008C7FC7" w:rsidP="00CC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B100D">
        <w:rPr>
          <w:rFonts w:ascii="Times New Roman" w:eastAsia="+mn-ea" w:hAnsi="Times New Roman" w:cs="Times New Roman"/>
          <w:bCs/>
          <w:kern w:val="24"/>
          <w:sz w:val="36"/>
          <w:szCs w:val="36"/>
          <w:lang w:eastAsia="ru-RU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В соответствии с требованиями </w:t>
      </w:r>
      <w:proofErr w:type="spellStart"/>
      <w:r w:rsidRPr="000B100D">
        <w:rPr>
          <w:rFonts w:ascii="Times New Roman" w:eastAsia="+mn-ea" w:hAnsi="Times New Roman" w:cs="Times New Roman"/>
          <w:bCs/>
          <w:kern w:val="24"/>
          <w:sz w:val="36"/>
          <w:szCs w:val="36"/>
          <w:lang w:eastAsia="ru-RU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фгос</w:t>
      </w:r>
      <w:proofErr w:type="spellEnd"/>
      <w:r w:rsidRPr="000B100D">
        <w:rPr>
          <w:rFonts w:ascii="Times New Roman" w:eastAsia="+mn-ea" w:hAnsi="Times New Roman" w:cs="Times New Roman"/>
          <w:bCs/>
          <w:kern w:val="24"/>
          <w:sz w:val="36"/>
          <w:szCs w:val="36"/>
          <w:lang w:eastAsia="ru-RU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gramStart"/>
      <w:r w:rsidRPr="000B100D">
        <w:rPr>
          <w:rFonts w:ascii="Times New Roman" w:eastAsia="+mn-ea" w:hAnsi="Times New Roman" w:cs="Times New Roman"/>
          <w:bCs/>
          <w:kern w:val="24"/>
          <w:sz w:val="36"/>
          <w:szCs w:val="36"/>
          <w:lang w:eastAsia="ru-RU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до</w:t>
      </w:r>
      <w:proofErr w:type="gramEnd"/>
      <w:r w:rsidRPr="000B100D">
        <w:rPr>
          <w:rFonts w:ascii="Times New Roman" w:eastAsia="+mn-ea" w:hAnsi="Times New Roman" w:cs="Times New Roman"/>
          <w:bCs/>
          <w:kern w:val="24"/>
          <w:sz w:val="36"/>
          <w:szCs w:val="36"/>
          <w:lang w:eastAsia="ru-RU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gramStart"/>
      <w:r w:rsidRPr="000B100D">
        <w:rPr>
          <w:rFonts w:ascii="Times New Roman" w:eastAsia="+mn-ea" w:hAnsi="Times New Roman" w:cs="Times New Roman"/>
          <w:bCs/>
          <w:kern w:val="24"/>
          <w:sz w:val="36"/>
          <w:szCs w:val="36"/>
          <w:lang w:eastAsia="ru-RU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программа</w:t>
      </w:r>
      <w:proofErr w:type="gramEnd"/>
      <w:r w:rsidRPr="000B100D">
        <w:rPr>
          <w:rFonts w:ascii="Times New Roman" w:eastAsia="+mn-ea" w:hAnsi="Times New Roman" w:cs="Times New Roman"/>
          <w:bCs/>
          <w:kern w:val="24"/>
          <w:sz w:val="36"/>
          <w:szCs w:val="36"/>
          <w:lang w:eastAsia="ru-RU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состоит из двух частей:</w:t>
      </w:r>
    </w:p>
    <w:p w:rsidR="00CC56A5" w:rsidRPr="008C7FC7" w:rsidRDefault="000B100D" w:rsidP="001C45C8">
      <w:pPr>
        <w:numPr>
          <w:ilvl w:val="0"/>
          <w:numId w:val="1"/>
        </w:num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Обязательная часть (</w:t>
      </w:r>
      <w:r w:rsidR="00CC56A5" w:rsidRPr="008C7FC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объем не менее 60% от её общего объёма)</w:t>
      </w:r>
    </w:p>
    <w:p w:rsidR="00CC56A5" w:rsidRPr="008C7FC7" w:rsidRDefault="00CC56A5" w:rsidP="001C45C8">
      <w:pPr>
        <w:numPr>
          <w:ilvl w:val="0"/>
          <w:numId w:val="1"/>
        </w:num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Вариативная часть (часть, формируемая участниками образовательных отношений) – не более 40%</w:t>
      </w:r>
    </w:p>
    <w:p w:rsidR="001C45C8" w:rsidRPr="008C7FC7" w:rsidRDefault="001C45C8"/>
    <w:p w:rsidR="00CC56A5" w:rsidRPr="008C7FC7" w:rsidRDefault="00CC56A5" w:rsidP="001C45C8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36"/>
          <w:szCs w:val="36"/>
        </w:rPr>
      </w:pPr>
      <w:r w:rsidRPr="008C7FC7">
        <w:rPr>
          <w:rFonts w:eastAsia="+mn-ea"/>
          <w:b/>
          <w:bCs/>
          <w:smallCaps/>
          <w:kern w:val="24"/>
          <w:sz w:val="36"/>
          <w:szCs w:val="36"/>
        </w:rPr>
        <w:t xml:space="preserve">Образовательная программа ДОО </w:t>
      </w:r>
      <w:r w:rsidRPr="008C7FC7">
        <w:rPr>
          <w:rFonts w:eastAsia="+mn-ea"/>
          <w:b/>
          <w:bCs/>
          <w:smallCaps/>
          <w:kern w:val="24"/>
          <w:sz w:val="36"/>
          <w:szCs w:val="36"/>
        </w:rPr>
        <w:br/>
        <w:t>включает три основных раздела:</w:t>
      </w:r>
    </w:p>
    <w:p w:rsidR="001C45C8" w:rsidRPr="008C7FC7" w:rsidRDefault="001C45C8" w:rsidP="008C7FC7">
      <w:pPr>
        <w:pStyle w:val="a5"/>
        <w:spacing w:before="0" w:beforeAutospacing="0" w:after="0" w:afterAutospacing="0"/>
        <w:rPr>
          <w:sz w:val="48"/>
          <w:szCs w:val="48"/>
        </w:rPr>
      </w:pPr>
    </w:p>
    <w:p w:rsidR="00ED3486" w:rsidRPr="008C7FC7" w:rsidRDefault="001C45C8" w:rsidP="001C45C8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60"/>
          <w:szCs w:val="60"/>
        </w:rPr>
      </w:pPr>
      <w:r w:rsidRPr="008C7FC7">
        <w:rPr>
          <w:noProof/>
        </w:rPr>
        <w:drawing>
          <wp:inline distT="0" distB="0" distL="0" distR="0" wp14:anchorId="2014AFC4" wp14:editId="54A7B124">
            <wp:extent cx="2105025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1" cy="392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486" w:rsidRPr="008C7FC7" w:rsidRDefault="008C7FC7" w:rsidP="001C45C8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60"/>
          <w:szCs w:val="60"/>
        </w:rPr>
      </w:pPr>
      <w:r w:rsidRPr="008C7FC7">
        <w:rPr>
          <w:noProof/>
        </w:rPr>
        <w:drawing>
          <wp:inline distT="0" distB="0" distL="0" distR="0" wp14:anchorId="5BC4BA44" wp14:editId="252AA04A">
            <wp:extent cx="2105025" cy="37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486" w:rsidRPr="008C7FC7" w:rsidRDefault="008C7FC7" w:rsidP="001C45C8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60"/>
          <w:szCs w:val="60"/>
        </w:rPr>
      </w:pPr>
      <w:r w:rsidRPr="008C7FC7">
        <w:rPr>
          <w:noProof/>
        </w:rPr>
        <w:drawing>
          <wp:inline distT="0" distB="0" distL="0" distR="0" wp14:anchorId="6578B20F" wp14:editId="6253D68B">
            <wp:extent cx="2053755" cy="3810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08" cy="38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486" w:rsidRPr="008C7FC7" w:rsidRDefault="00ED3486" w:rsidP="008C7FC7">
      <w:pPr>
        <w:pStyle w:val="a5"/>
        <w:spacing w:before="0" w:beforeAutospacing="0" w:after="0" w:afterAutospacing="0"/>
        <w:rPr>
          <w:rFonts w:eastAsia="+mn-ea"/>
          <w:b/>
          <w:bCs/>
          <w:smallCaps/>
          <w:kern w:val="24"/>
          <w:sz w:val="48"/>
          <w:szCs w:val="48"/>
        </w:rPr>
      </w:pPr>
    </w:p>
    <w:p w:rsidR="001C45C8" w:rsidRPr="008C7FC7" w:rsidRDefault="001C45C8" w:rsidP="001C45C8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36"/>
          <w:szCs w:val="36"/>
        </w:rPr>
      </w:pPr>
      <w:r w:rsidRPr="008C7FC7">
        <w:rPr>
          <w:rFonts w:eastAsia="+mn-ea"/>
          <w:b/>
          <w:bCs/>
          <w:smallCaps/>
          <w:kern w:val="24"/>
          <w:sz w:val="36"/>
          <w:szCs w:val="36"/>
        </w:rPr>
        <w:t>Содержание целевого раздела:</w:t>
      </w:r>
    </w:p>
    <w:p w:rsidR="00ED3486" w:rsidRPr="008C7FC7" w:rsidRDefault="00ED3486" w:rsidP="001C45C8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</w:p>
    <w:p w:rsidR="001C45C8" w:rsidRPr="008C7FC7" w:rsidRDefault="001C45C8" w:rsidP="00ED3486">
      <w:pPr>
        <w:numPr>
          <w:ilvl w:val="0"/>
          <w:numId w:val="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Целевой раздел </w:t>
      </w: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включает в себя: пояснительную записку, цели и задачи программы, принципы и подходы к её формированию, характеристики особенностей развития детей, а также планируемые результаты освоения программы. </w:t>
      </w:r>
      <w:proofErr w:type="gramStart"/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ED3486" w:rsidRPr="008C7FC7" w:rsidRDefault="00ED3486" w:rsidP="00ED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FC7">
        <w:rPr>
          <w:rFonts w:ascii="Times New Roman" w:eastAsiaTheme="majorEastAsia" w:hAnsi="Times New Roman" w:cs="Times New Roman"/>
          <w:b/>
          <w:bCs/>
          <w:smallCaps/>
          <w:kern w:val="24"/>
          <w:sz w:val="36"/>
          <w:szCs w:val="36"/>
          <w:lang w:eastAsia="ru-RU"/>
        </w:rPr>
        <w:t>Целевые ориентиры образования в раннем возрасте:</w:t>
      </w:r>
    </w:p>
    <w:p w:rsidR="00ED3486" w:rsidRPr="008C7FC7" w:rsidRDefault="00ED3486" w:rsidP="00ED3486">
      <w:pPr>
        <w:numPr>
          <w:ilvl w:val="0"/>
          <w:numId w:val="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D3486" w:rsidRPr="008C7FC7" w:rsidRDefault="00ED3486" w:rsidP="00ED3486">
      <w:pPr>
        <w:numPr>
          <w:ilvl w:val="0"/>
          <w:numId w:val="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</w:t>
      </w: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D3486" w:rsidRPr="008C7FC7" w:rsidRDefault="00ED3486" w:rsidP="00ED3486">
      <w:pPr>
        <w:numPr>
          <w:ilvl w:val="0"/>
          <w:numId w:val="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D3486" w:rsidRPr="008C7FC7" w:rsidRDefault="00ED3486" w:rsidP="00ED3486">
      <w:pPr>
        <w:numPr>
          <w:ilvl w:val="0"/>
          <w:numId w:val="4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стремится к общению </w:t>
      </w:r>
      <w:proofErr w:type="gramStart"/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</w:t>
      </w:r>
      <w:proofErr w:type="gramEnd"/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D3486" w:rsidRPr="008C7FC7" w:rsidRDefault="00ED3486" w:rsidP="00ED3486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ED3486" w:rsidRPr="008C7FC7" w:rsidRDefault="00ED3486" w:rsidP="00ED3486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D3486" w:rsidRPr="008C7FC7" w:rsidRDefault="00ED3486" w:rsidP="00ED3486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D3486" w:rsidRPr="008C7FC7" w:rsidRDefault="00ED3486" w:rsidP="00ED348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sz w:val="40"/>
          <w:szCs w:val="40"/>
          <w:lang w:eastAsia="ru-RU"/>
        </w:rPr>
      </w:pPr>
    </w:p>
    <w:p w:rsidR="00ED3486" w:rsidRPr="008C7FC7" w:rsidRDefault="00ED3486" w:rsidP="00ED348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mallCaps/>
          <w:kern w:val="24"/>
          <w:sz w:val="36"/>
          <w:szCs w:val="36"/>
          <w:lang w:eastAsia="ru-RU"/>
        </w:rPr>
      </w:pPr>
      <w:r w:rsidRPr="008C7FC7">
        <w:rPr>
          <w:rFonts w:ascii="Times New Roman" w:eastAsiaTheme="majorEastAsia" w:hAnsi="Times New Roman" w:cs="Times New Roman"/>
          <w:b/>
          <w:bCs/>
          <w:smallCaps/>
          <w:kern w:val="24"/>
          <w:sz w:val="36"/>
          <w:szCs w:val="36"/>
          <w:lang w:eastAsia="ru-RU"/>
        </w:rPr>
        <w:t xml:space="preserve">Целевые ориентиры </w:t>
      </w:r>
      <w:r w:rsidRPr="008C7FC7">
        <w:rPr>
          <w:rFonts w:ascii="Times New Roman" w:eastAsiaTheme="majorEastAsia" w:hAnsi="Times New Roman" w:cs="Times New Roman"/>
          <w:b/>
          <w:bCs/>
          <w:smallCaps/>
          <w:kern w:val="24"/>
          <w:sz w:val="36"/>
          <w:szCs w:val="36"/>
          <w:lang w:eastAsia="ru-RU"/>
        </w:rPr>
        <w:br/>
        <w:t>на этапе завершения дошкольного образования:</w:t>
      </w:r>
    </w:p>
    <w:p w:rsidR="00ED3486" w:rsidRPr="008C7FC7" w:rsidRDefault="00ED3486" w:rsidP="00ED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3486" w:rsidRPr="008C7FC7" w:rsidRDefault="00ED3486" w:rsidP="00ED3486">
      <w:pPr>
        <w:numPr>
          <w:ilvl w:val="0"/>
          <w:numId w:val="5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D3486" w:rsidRPr="008C7FC7" w:rsidRDefault="00ED3486" w:rsidP="00ED3486">
      <w:pPr>
        <w:numPr>
          <w:ilvl w:val="0"/>
          <w:numId w:val="5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         конфликты;</w:t>
      </w:r>
    </w:p>
    <w:p w:rsidR="00ED3486" w:rsidRPr="008C7FC7" w:rsidRDefault="00ED3486" w:rsidP="00ED3486">
      <w:pPr>
        <w:numPr>
          <w:ilvl w:val="0"/>
          <w:numId w:val="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</w:t>
      </w: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</w:t>
      </w:r>
    </w:p>
    <w:p w:rsidR="00ED3486" w:rsidRPr="008C7FC7" w:rsidRDefault="00ED3486" w:rsidP="00ED3486">
      <w:pPr>
        <w:numPr>
          <w:ilvl w:val="0"/>
          <w:numId w:val="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D3486" w:rsidRPr="008C7FC7" w:rsidRDefault="00ED3486" w:rsidP="00ED3486">
      <w:pPr>
        <w:numPr>
          <w:ilvl w:val="0"/>
          <w:numId w:val="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D3486" w:rsidRPr="008C7FC7" w:rsidRDefault="00ED3486" w:rsidP="00ED3486">
      <w:pPr>
        <w:numPr>
          <w:ilvl w:val="0"/>
          <w:numId w:val="7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</w:t>
      </w:r>
      <w:proofErr w:type="gramEnd"/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ED3486" w:rsidRPr="00087608" w:rsidRDefault="00ED3486" w:rsidP="008C7FC7">
      <w:pPr>
        <w:numPr>
          <w:ilvl w:val="0"/>
          <w:numId w:val="7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</w:t>
      </w:r>
      <w:r w:rsidR="008C7FC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различных видах деятельности.</w:t>
      </w:r>
    </w:p>
    <w:p w:rsidR="00ED3486" w:rsidRPr="002331D1" w:rsidRDefault="00087608" w:rsidP="002331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Целевые ориентиры для детей с ограниченными возможностями здоровья </w:t>
      </w:r>
      <w:bookmarkStart w:id="0" w:name="_GoBack"/>
      <w:bookmarkEnd w:id="0"/>
      <w:r w:rsidRPr="00087608">
        <w:rPr>
          <w:rFonts w:ascii="Times New Roman" w:hAnsi="Times New Roman" w:cs="Times New Roman"/>
          <w:sz w:val="28"/>
          <w:szCs w:val="28"/>
        </w:rPr>
        <w:t>прописаны в адаптированных образовательных программах учреждения.</w:t>
      </w:r>
    </w:p>
    <w:p w:rsidR="00ED3486" w:rsidRPr="008C7FC7" w:rsidRDefault="00ED3486" w:rsidP="00ED3486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smallCaps/>
          <w:kern w:val="24"/>
          <w:sz w:val="36"/>
          <w:szCs w:val="36"/>
        </w:rPr>
      </w:pPr>
      <w:r w:rsidRPr="008C7FC7">
        <w:rPr>
          <w:rFonts w:eastAsiaTheme="majorEastAsia"/>
          <w:b/>
          <w:bCs/>
          <w:smallCaps/>
          <w:kern w:val="24"/>
          <w:sz w:val="36"/>
          <w:szCs w:val="36"/>
        </w:rPr>
        <w:t>Содержательный раздел:</w:t>
      </w:r>
    </w:p>
    <w:p w:rsidR="00ED3486" w:rsidRPr="008C7FC7" w:rsidRDefault="00ED3486" w:rsidP="00ED3486">
      <w:pPr>
        <w:pStyle w:val="a5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8C7FC7">
        <w:rPr>
          <w:rFonts w:eastAsiaTheme="minorEastAsia"/>
          <w:b/>
          <w:bCs/>
          <w:kern w:val="24"/>
          <w:sz w:val="28"/>
          <w:szCs w:val="28"/>
        </w:rPr>
        <w:t>Содержательный раздел </w:t>
      </w:r>
      <w:r w:rsidRPr="008C7FC7">
        <w:rPr>
          <w:rFonts w:eastAsiaTheme="minorEastAsia"/>
          <w:kern w:val="24"/>
          <w:sz w:val="28"/>
          <w:szCs w:val="28"/>
        </w:rPr>
        <w:t>представляет общее содержание Программы, обеспечивающее полноценное развитие личности детей.</w:t>
      </w:r>
    </w:p>
    <w:p w:rsidR="00ED3486" w:rsidRPr="008C7FC7" w:rsidRDefault="00ED3486" w:rsidP="00ED3486">
      <w:pPr>
        <w:pStyle w:val="a5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8C7FC7">
        <w:rPr>
          <w:rFonts w:eastAsiaTheme="minorEastAsia"/>
          <w:kern w:val="24"/>
          <w:sz w:val="28"/>
          <w:szCs w:val="28"/>
        </w:rPr>
        <w:t> В него входит:</w:t>
      </w:r>
    </w:p>
    <w:p w:rsidR="00ED3486" w:rsidRPr="008C7FC7" w:rsidRDefault="00ED3486" w:rsidP="00ED3486">
      <w:pPr>
        <w:pStyle w:val="a5"/>
        <w:spacing w:before="120" w:beforeAutospacing="0" w:after="0" w:afterAutospacing="0" w:line="360" w:lineRule="auto"/>
        <w:ind w:left="432" w:hanging="432"/>
        <w:jc w:val="both"/>
        <w:rPr>
          <w:sz w:val="28"/>
          <w:szCs w:val="28"/>
        </w:rPr>
      </w:pPr>
      <w:r w:rsidRPr="008C7FC7">
        <w:rPr>
          <w:rFonts w:eastAsiaTheme="minorEastAsia"/>
          <w:kern w:val="24"/>
          <w:sz w:val="28"/>
          <w:szCs w:val="28"/>
        </w:rPr>
        <w:lastRenderedPageBreak/>
        <w:t>-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ED3486" w:rsidRPr="008C7FC7" w:rsidRDefault="00ED3486" w:rsidP="00ED3486">
      <w:pPr>
        <w:pStyle w:val="a5"/>
        <w:spacing w:before="120" w:beforeAutospacing="0" w:after="0" w:afterAutospacing="0" w:line="360" w:lineRule="auto"/>
        <w:ind w:left="432" w:hanging="432"/>
        <w:jc w:val="both"/>
        <w:rPr>
          <w:sz w:val="28"/>
          <w:szCs w:val="28"/>
        </w:rPr>
      </w:pPr>
      <w:r w:rsidRPr="008C7FC7">
        <w:rPr>
          <w:rFonts w:eastAsiaTheme="minorEastAsia"/>
          <w:kern w:val="24"/>
          <w:sz w:val="28"/>
          <w:szCs w:val="28"/>
        </w:rPr>
        <w:t>- описание вариативных форм, способов, методов и средств реализации программы;</w:t>
      </w:r>
    </w:p>
    <w:p w:rsidR="00ED3486" w:rsidRPr="008C7FC7" w:rsidRDefault="00ED3486" w:rsidP="00ED3486">
      <w:pPr>
        <w:pStyle w:val="a5"/>
        <w:spacing w:before="120" w:beforeAutospacing="0" w:after="0" w:afterAutospacing="0" w:line="360" w:lineRule="auto"/>
        <w:ind w:left="432" w:hanging="432"/>
        <w:jc w:val="both"/>
        <w:rPr>
          <w:sz w:val="28"/>
          <w:szCs w:val="28"/>
        </w:rPr>
      </w:pPr>
      <w:r w:rsidRPr="008C7FC7">
        <w:rPr>
          <w:rFonts w:eastAsiaTheme="minorEastAsia"/>
          <w:kern w:val="24"/>
          <w:sz w:val="28"/>
          <w:szCs w:val="28"/>
        </w:rPr>
        <w:t>- описание образовательной деятельности по профессиональной коррекции нарушений развития детей;</w:t>
      </w:r>
    </w:p>
    <w:p w:rsidR="00ED3486" w:rsidRPr="008C7FC7" w:rsidRDefault="00ED3486" w:rsidP="00ED3486">
      <w:pPr>
        <w:pStyle w:val="a5"/>
        <w:spacing w:before="120" w:beforeAutospacing="0" w:after="0" w:afterAutospacing="0" w:line="360" w:lineRule="auto"/>
        <w:ind w:left="432" w:hanging="432"/>
        <w:jc w:val="both"/>
        <w:rPr>
          <w:sz w:val="28"/>
          <w:szCs w:val="28"/>
        </w:rPr>
      </w:pPr>
      <w:r w:rsidRPr="008C7FC7">
        <w:rPr>
          <w:rFonts w:eastAsiaTheme="minorEastAsia"/>
          <w:kern w:val="24"/>
          <w:sz w:val="28"/>
          <w:szCs w:val="28"/>
        </w:rPr>
        <w:t>- особенности взаимодействия педагогического коллектива с семьями воспитанников;</w:t>
      </w:r>
    </w:p>
    <w:p w:rsidR="00ED3486" w:rsidRPr="008C7FC7" w:rsidRDefault="00ED3486" w:rsidP="00ED3486">
      <w:pPr>
        <w:pStyle w:val="a5"/>
        <w:spacing w:before="120" w:beforeAutospacing="0" w:after="0" w:afterAutospacing="0" w:line="360" w:lineRule="auto"/>
        <w:ind w:left="432" w:hanging="432"/>
        <w:jc w:val="both"/>
        <w:rPr>
          <w:sz w:val="28"/>
          <w:szCs w:val="28"/>
        </w:rPr>
      </w:pPr>
      <w:r w:rsidRPr="008C7FC7">
        <w:rPr>
          <w:rFonts w:eastAsiaTheme="minorEastAsia"/>
          <w:kern w:val="24"/>
          <w:sz w:val="28"/>
          <w:szCs w:val="28"/>
        </w:rPr>
        <w:t>- взаимодействие с социальными институтами детства;</w:t>
      </w:r>
    </w:p>
    <w:p w:rsidR="00ED3486" w:rsidRPr="008C7FC7" w:rsidRDefault="00ED3486" w:rsidP="00ED3486">
      <w:pPr>
        <w:pStyle w:val="a5"/>
        <w:spacing w:before="120" w:beforeAutospacing="0" w:after="0" w:afterAutospacing="0" w:line="360" w:lineRule="auto"/>
        <w:ind w:left="432" w:hanging="432"/>
        <w:jc w:val="both"/>
        <w:rPr>
          <w:sz w:val="28"/>
          <w:szCs w:val="28"/>
        </w:rPr>
      </w:pPr>
      <w:r w:rsidRPr="008C7FC7">
        <w:rPr>
          <w:rFonts w:eastAsiaTheme="minorEastAsia"/>
          <w:kern w:val="24"/>
          <w:sz w:val="28"/>
          <w:szCs w:val="28"/>
        </w:rPr>
        <w:t>- вариативная часть программы.</w:t>
      </w:r>
    </w:p>
    <w:p w:rsidR="000D2C52" w:rsidRPr="008C7FC7" w:rsidRDefault="000D2C52" w:rsidP="008C7FC7">
      <w:pPr>
        <w:pStyle w:val="a5"/>
        <w:spacing w:before="0" w:beforeAutospacing="0" w:after="0" w:afterAutospacing="0"/>
        <w:rPr>
          <w:rFonts w:eastAsia="+mn-ea"/>
          <w:b/>
          <w:bCs/>
          <w:smallCaps/>
          <w:kern w:val="24"/>
          <w:sz w:val="40"/>
          <w:szCs w:val="40"/>
        </w:rPr>
      </w:pPr>
    </w:p>
    <w:p w:rsidR="00ED3486" w:rsidRPr="008C7FC7" w:rsidRDefault="00ED3486" w:rsidP="00ED3486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36"/>
          <w:szCs w:val="36"/>
        </w:rPr>
      </w:pPr>
      <w:r w:rsidRPr="008C7FC7">
        <w:rPr>
          <w:rFonts w:eastAsia="+mn-ea"/>
          <w:b/>
          <w:bCs/>
          <w:smallCaps/>
          <w:kern w:val="24"/>
          <w:sz w:val="36"/>
          <w:szCs w:val="36"/>
        </w:rPr>
        <w:t xml:space="preserve">Образовательные области, обеспечивающие разностороннее развитие детей по ФГОС </w:t>
      </w:r>
      <w:proofErr w:type="gramStart"/>
      <w:r w:rsidRPr="008C7FC7">
        <w:rPr>
          <w:rFonts w:eastAsia="+mn-ea"/>
          <w:b/>
          <w:bCs/>
          <w:smallCaps/>
          <w:kern w:val="24"/>
          <w:sz w:val="36"/>
          <w:szCs w:val="36"/>
        </w:rPr>
        <w:t>ДО</w:t>
      </w:r>
      <w:proofErr w:type="gramEnd"/>
      <w:r w:rsidRPr="008C7FC7">
        <w:rPr>
          <w:rFonts w:eastAsia="+mn-ea"/>
          <w:b/>
          <w:bCs/>
          <w:smallCaps/>
          <w:kern w:val="24"/>
          <w:sz w:val="36"/>
          <w:szCs w:val="36"/>
        </w:rPr>
        <w:t>:</w:t>
      </w:r>
    </w:p>
    <w:p w:rsidR="000D2C52" w:rsidRPr="008C7FC7" w:rsidRDefault="000D2C52" w:rsidP="00ED3486">
      <w:pPr>
        <w:pStyle w:val="a5"/>
        <w:spacing w:before="0" w:beforeAutospacing="0" w:after="0" w:afterAutospacing="0"/>
        <w:jc w:val="center"/>
      </w:pPr>
    </w:p>
    <w:p w:rsidR="000D2C52" w:rsidRPr="008C7FC7" w:rsidRDefault="000D2C52" w:rsidP="000D2C5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C7FC7">
        <w:rPr>
          <w:rFonts w:eastAsia="+mn-ea"/>
          <w:bCs/>
          <w:sz w:val="28"/>
          <w:szCs w:val="28"/>
        </w:rPr>
        <w:t>Физическое развитие</w:t>
      </w:r>
    </w:p>
    <w:p w:rsidR="000D2C52" w:rsidRPr="008C7FC7" w:rsidRDefault="000D2C52" w:rsidP="000D2C5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C7FC7">
        <w:rPr>
          <w:rFonts w:eastAsia="+mn-ea"/>
          <w:bCs/>
          <w:sz w:val="28"/>
          <w:szCs w:val="28"/>
        </w:rPr>
        <w:t>Социально-коммуникативное развитие</w:t>
      </w:r>
    </w:p>
    <w:p w:rsidR="000D2C52" w:rsidRPr="008C7FC7" w:rsidRDefault="000D2C52" w:rsidP="000D2C5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C7FC7">
        <w:rPr>
          <w:rFonts w:eastAsia="+mn-ea"/>
          <w:bCs/>
          <w:sz w:val="28"/>
          <w:szCs w:val="28"/>
        </w:rPr>
        <w:t>Познавательное развитие</w:t>
      </w:r>
    </w:p>
    <w:p w:rsidR="000D2C52" w:rsidRPr="008C7FC7" w:rsidRDefault="000D2C52" w:rsidP="000D2C5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C7FC7">
        <w:rPr>
          <w:rFonts w:eastAsia="+mn-ea"/>
          <w:bCs/>
          <w:sz w:val="28"/>
          <w:szCs w:val="28"/>
        </w:rPr>
        <w:t>Речевое развитие</w:t>
      </w:r>
    </w:p>
    <w:p w:rsidR="000D2C52" w:rsidRPr="008C7FC7" w:rsidRDefault="000D2C52" w:rsidP="000D2C5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C7FC7">
        <w:rPr>
          <w:rFonts w:eastAsia="+mn-ea"/>
          <w:bCs/>
          <w:sz w:val="28"/>
          <w:szCs w:val="28"/>
        </w:rPr>
        <w:t>Художественно-эстетическое развитие</w:t>
      </w:r>
    </w:p>
    <w:p w:rsidR="00ED3486" w:rsidRPr="008C7FC7" w:rsidRDefault="00ED3486" w:rsidP="000D2C52">
      <w:pPr>
        <w:spacing w:after="0" w:line="360" w:lineRule="auto"/>
        <w:ind w:left="567" w:hanging="4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2C52" w:rsidRPr="008C7FC7" w:rsidRDefault="000B100D" w:rsidP="000D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t xml:space="preserve">Образовательная область </w:t>
      </w:r>
    </w:p>
    <w:p w:rsidR="000D2C52" w:rsidRPr="008C7FC7" w:rsidRDefault="000B100D" w:rsidP="000D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t>«физическое развитие»:</w:t>
      </w:r>
    </w:p>
    <w:p w:rsidR="000D2C52" w:rsidRPr="008C7FC7" w:rsidRDefault="000D2C52" w:rsidP="000D2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Основная цель:</w:t>
      </w:r>
    </w:p>
    <w:p w:rsidR="000D2C52" w:rsidRPr="008C7FC7" w:rsidRDefault="000D2C52" w:rsidP="000D2C52">
      <w:pPr>
        <w:numPr>
          <w:ilvl w:val="0"/>
          <w:numId w:val="9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воспитание здорового, жизнерадостного, жизнестойкого, физически совершенного, гармонически и творчески развитого ребёнка</w:t>
      </w:r>
    </w:p>
    <w:p w:rsidR="000D2C52" w:rsidRPr="008C7FC7" w:rsidRDefault="000D2C52" w:rsidP="000D2C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Задачи физического развития: </w:t>
      </w:r>
    </w:p>
    <w:p w:rsidR="000D2C52" w:rsidRPr="008C7FC7" w:rsidRDefault="000D2C52" w:rsidP="000D2C52">
      <w:pPr>
        <w:numPr>
          <w:ilvl w:val="0"/>
          <w:numId w:val="10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Оздоровительные:</w:t>
      </w:r>
    </w:p>
    <w:p w:rsidR="000D2C52" w:rsidRPr="008C7FC7" w:rsidRDefault="000D2C52" w:rsidP="000D2C52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       </w:t>
      </w:r>
      <w:proofErr w:type="gramStart"/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формирование правильной осанки; развитие гармоничного телосложения; развитие мышц лица, туловища, ног, рук, плечевого пояса, кистей, пальцев, шеи, глаз, внутренних органов </w:t>
      </w:r>
      <w:proofErr w:type="gramEnd"/>
    </w:p>
    <w:p w:rsidR="000D2C52" w:rsidRPr="008C7FC7" w:rsidRDefault="000D2C52" w:rsidP="000D2C52">
      <w:pPr>
        <w:numPr>
          <w:ilvl w:val="0"/>
          <w:numId w:val="11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Образовательные:</w:t>
      </w:r>
    </w:p>
    <w:p w:rsidR="000D2C52" w:rsidRPr="008C7FC7" w:rsidRDefault="000D2C52" w:rsidP="000D2C52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</w:t>
      </w:r>
      <w:proofErr w:type="gramStart"/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формирование двигательных умений и навыков; развитие психофизических качеств (быстроты, силы, гибкости, выносливости, глазомера, ловкости); развитие двигательных способностей (функции равновесия, координации движений)  </w:t>
      </w:r>
      <w:proofErr w:type="gramEnd"/>
    </w:p>
    <w:p w:rsidR="000D2C52" w:rsidRPr="008C7FC7" w:rsidRDefault="000D2C52" w:rsidP="000D2C52">
      <w:pPr>
        <w:numPr>
          <w:ilvl w:val="0"/>
          <w:numId w:val="12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Воспитательные:</w:t>
      </w:r>
    </w:p>
    <w:p w:rsidR="000D2C52" w:rsidRPr="008C7FC7" w:rsidRDefault="000D2C52" w:rsidP="000D2C52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формирование потребности в ежедневных физических упражнениях; воспитание умения рационально использовать физические упражнения в самостоятельной двигательной деятельности; приобретение грации, пластичности, выразительности движений; воспитание самостоятельности, инициативности, самоорганизации, взаимопомощи</w:t>
      </w:r>
    </w:p>
    <w:p w:rsidR="000D2C52" w:rsidRPr="008C7FC7" w:rsidRDefault="000D2C52" w:rsidP="000D2C52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(в питании, двигательном режиме, закаливании, при формировании полезных привычек и др.)</w:t>
      </w:r>
    </w:p>
    <w:p w:rsidR="000D2C52" w:rsidRPr="008C7FC7" w:rsidRDefault="000D2C52" w:rsidP="000D2C5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Основные направления работы по физическому развитию детей в дошкольном учреждении:</w:t>
      </w:r>
    </w:p>
    <w:p w:rsidR="000D2C52" w:rsidRPr="008C7FC7" w:rsidRDefault="000D2C52" w:rsidP="000D2C52">
      <w:pPr>
        <w:numPr>
          <w:ilvl w:val="0"/>
          <w:numId w:val="1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Приобретение опыта в двигательной деятельности, связанной с выполнением упражнений, направленных на развитие физических качеств (координация, гибкость)</w:t>
      </w:r>
    </w:p>
    <w:p w:rsidR="000D2C52" w:rsidRPr="008C7FC7" w:rsidRDefault="000D2C52" w:rsidP="000D2C52">
      <w:pPr>
        <w:numPr>
          <w:ilvl w:val="0"/>
          <w:numId w:val="1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Приобретение опыта в двигательной деятельности, способствующей правильному формированию опорно-двигательной системы организма, развитию равновесия, координации движения</w:t>
      </w:r>
    </w:p>
    <w:p w:rsidR="000D2C52" w:rsidRPr="008C7FC7" w:rsidRDefault="000D2C52" w:rsidP="000D2C52">
      <w:pPr>
        <w:numPr>
          <w:ilvl w:val="0"/>
          <w:numId w:val="1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Приобретение опыта в двигательной активности, способствующей развитию крупной и мелкой моторики обеих рук</w:t>
      </w:r>
    </w:p>
    <w:p w:rsidR="000D2C52" w:rsidRPr="008C7FC7" w:rsidRDefault="000D2C52" w:rsidP="000D2C52">
      <w:pPr>
        <w:numPr>
          <w:ilvl w:val="0"/>
          <w:numId w:val="1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Приобретение опыта в двигательной деятельности, связанной с правильным, не наносящим ущерб организму выполнением основных движений (ходьба, бег, мягкие прыжки, повороты в стороны)</w:t>
      </w:r>
    </w:p>
    <w:p w:rsidR="000D2C52" w:rsidRPr="008C7FC7" w:rsidRDefault="000D2C52" w:rsidP="000D2C52">
      <w:pPr>
        <w:numPr>
          <w:ilvl w:val="0"/>
          <w:numId w:val="1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Формирование начальных представлений о некоторых видах спорта; овладение подвижными играми с правилами</w:t>
      </w:r>
    </w:p>
    <w:p w:rsidR="000D2C52" w:rsidRPr="008C7FC7" w:rsidRDefault="000D2C52" w:rsidP="000D2C52">
      <w:pPr>
        <w:numPr>
          <w:ilvl w:val="0"/>
          <w:numId w:val="1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саморегуляции</w:t>
      </w:r>
      <w:proofErr w:type="spellEnd"/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двигательной сфере</w:t>
      </w:r>
      <w:r w:rsidRPr="008C7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6A5" w:rsidRPr="008C7FC7" w:rsidRDefault="000D2C52" w:rsidP="000D2C52">
      <w:pPr>
        <w:numPr>
          <w:ilvl w:val="0"/>
          <w:numId w:val="1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Становление ценностей здорового образа жизни; овладение его элементарными нормами и правилами</w:t>
      </w:r>
    </w:p>
    <w:p w:rsidR="000D2C52" w:rsidRPr="008C7FC7" w:rsidRDefault="000B100D" w:rsidP="000D2C52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t xml:space="preserve">Образовательная область </w:t>
      </w:r>
      <w:r w:rsidRPr="008C7FC7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br/>
        <w:t>«социально-коммуникативное развитие»:</w:t>
      </w:r>
    </w:p>
    <w:p w:rsidR="000D2C52" w:rsidRPr="008C7FC7" w:rsidRDefault="000D2C52" w:rsidP="000D2C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Основная цель:</w:t>
      </w:r>
    </w:p>
    <w:p w:rsidR="000D2C52" w:rsidRPr="008C7FC7" w:rsidRDefault="000D2C52" w:rsidP="000D2C52">
      <w:pPr>
        <w:numPr>
          <w:ilvl w:val="0"/>
          <w:numId w:val="14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позитивная социализация детей дошкольного возраста; приобщение детей к социокультурным нормам, традициям семьи, общества и государства; формирование основ безопасности.</w:t>
      </w:r>
    </w:p>
    <w:p w:rsidR="000D2C52" w:rsidRPr="008C7FC7" w:rsidRDefault="000D2C52" w:rsidP="000D2C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Задачи социально-коммуникативного развития по ФГОС </w:t>
      </w:r>
      <w:proofErr w:type="gramStart"/>
      <w:r w:rsidRPr="008C7FC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ДО</w:t>
      </w:r>
      <w:proofErr w:type="gramEnd"/>
      <w:r w:rsidRPr="008C7FC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:</w:t>
      </w:r>
    </w:p>
    <w:p w:rsidR="000D2C52" w:rsidRPr="008C7FC7" w:rsidRDefault="000D2C52" w:rsidP="000D2C52">
      <w:pPr>
        <w:numPr>
          <w:ilvl w:val="0"/>
          <w:numId w:val="1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</w:t>
      </w:r>
    </w:p>
    <w:p w:rsidR="000D2C52" w:rsidRPr="008C7FC7" w:rsidRDefault="000D2C52" w:rsidP="000D2C52">
      <w:pPr>
        <w:numPr>
          <w:ilvl w:val="0"/>
          <w:numId w:val="1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Развитие общения и взаимодействия ребёнка </w:t>
      </w:r>
      <w:proofErr w:type="gramStart"/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</w:t>
      </w:r>
      <w:proofErr w:type="gramEnd"/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взрослыми и сверстниками</w:t>
      </w:r>
    </w:p>
    <w:p w:rsidR="000D2C52" w:rsidRPr="008C7FC7" w:rsidRDefault="000D2C52" w:rsidP="000D2C52">
      <w:pPr>
        <w:numPr>
          <w:ilvl w:val="0"/>
          <w:numId w:val="1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саморегуляции</w:t>
      </w:r>
      <w:proofErr w:type="spellEnd"/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собственных действий</w:t>
      </w:r>
    </w:p>
    <w:p w:rsidR="000D2C52" w:rsidRPr="008C7FC7" w:rsidRDefault="000D2C52" w:rsidP="000D2C52">
      <w:pPr>
        <w:numPr>
          <w:ilvl w:val="0"/>
          <w:numId w:val="1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</w:r>
    </w:p>
    <w:p w:rsidR="000D2C52" w:rsidRPr="008C7FC7" w:rsidRDefault="000D2C52" w:rsidP="000D2C52">
      <w:pPr>
        <w:numPr>
          <w:ilvl w:val="0"/>
          <w:numId w:val="1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</w:t>
      </w:r>
    </w:p>
    <w:p w:rsidR="000D2C52" w:rsidRPr="008C7FC7" w:rsidRDefault="000D2C52" w:rsidP="000D2C52">
      <w:pPr>
        <w:numPr>
          <w:ilvl w:val="0"/>
          <w:numId w:val="1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позитивных установок к различным видам труда и творчества</w:t>
      </w:r>
    </w:p>
    <w:p w:rsidR="000D2C52" w:rsidRPr="008C7FC7" w:rsidRDefault="000D2C52" w:rsidP="000D2C52">
      <w:pPr>
        <w:numPr>
          <w:ilvl w:val="0"/>
          <w:numId w:val="15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основ безопасного поведения в быту, в социуме, природе.</w:t>
      </w:r>
    </w:p>
    <w:p w:rsidR="000D2C52" w:rsidRPr="008C7FC7" w:rsidRDefault="000D2C52" w:rsidP="000D2C52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Основные направления работы по социально-коммуникативному развитию детей в дошкольном учреждении:</w:t>
      </w:r>
    </w:p>
    <w:p w:rsidR="000D2C52" w:rsidRPr="008C7FC7" w:rsidRDefault="000D2C52" w:rsidP="000D2C52">
      <w:pPr>
        <w:numPr>
          <w:ilvl w:val="0"/>
          <w:numId w:val="16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Социализация, развитие общения, нравственное воспитание</w:t>
      </w:r>
    </w:p>
    <w:p w:rsidR="000D2C52" w:rsidRPr="008C7FC7" w:rsidRDefault="000D2C52" w:rsidP="000D2C52">
      <w:pPr>
        <w:numPr>
          <w:ilvl w:val="0"/>
          <w:numId w:val="16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Ребёнок в семье и сообществе, патриотическое воспитание</w:t>
      </w:r>
    </w:p>
    <w:p w:rsidR="000D2C52" w:rsidRPr="008C7FC7" w:rsidRDefault="000D2C52" w:rsidP="000D2C52">
      <w:pPr>
        <w:numPr>
          <w:ilvl w:val="0"/>
          <w:numId w:val="16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Самообслуживание, самостоятельность, трудовое воспитание</w:t>
      </w:r>
    </w:p>
    <w:p w:rsidR="000D2C52" w:rsidRPr="008C7FC7" w:rsidRDefault="000D2C52" w:rsidP="000D2C52">
      <w:pPr>
        <w:numPr>
          <w:ilvl w:val="0"/>
          <w:numId w:val="16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Формирование основ безопасности</w:t>
      </w:r>
    </w:p>
    <w:p w:rsidR="000D2C52" w:rsidRPr="008C7FC7" w:rsidRDefault="000D2C52" w:rsidP="008C7FC7">
      <w:pPr>
        <w:spacing w:after="0" w:line="360" w:lineRule="auto"/>
        <w:ind w:left="116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52" w:rsidRPr="000B100D" w:rsidRDefault="000B100D" w:rsidP="000D2C52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t>Образовательная область «речевое развитие»</w:t>
      </w:r>
      <w:r w:rsidR="000D2C52" w:rsidRPr="000B100D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t>:</w:t>
      </w:r>
    </w:p>
    <w:p w:rsidR="000D2C52" w:rsidRPr="000B100D" w:rsidRDefault="000D2C52" w:rsidP="000D2C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Основная цель: </w:t>
      </w: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D2C52" w:rsidRPr="000B100D" w:rsidRDefault="000D2C52" w:rsidP="000D2C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Задачи речевого развития по ФГОС </w:t>
      </w:r>
      <w:proofErr w:type="gramStart"/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ДО</w:t>
      </w:r>
      <w:proofErr w:type="gramEnd"/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:</w:t>
      </w:r>
    </w:p>
    <w:p w:rsidR="000D2C52" w:rsidRPr="000B100D" w:rsidRDefault="000D2C52" w:rsidP="000D2C52">
      <w:pPr>
        <w:numPr>
          <w:ilvl w:val="0"/>
          <w:numId w:val="17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Владение речью как средством общения и культуры</w:t>
      </w:r>
    </w:p>
    <w:p w:rsidR="000D2C52" w:rsidRPr="000B100D" w:rsidRDefault="000D2C52" w:rsidP="000D2C52">
      <w:pPr>
        <w:numPr>
          <w:ilvl w:val="0"/>
          <w:numId w:val="17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Обогащение активного словаря</w:t>
      </w:r>
    </w:p>
    <w:p w:rsidR="000D2C52" w:rsidRPr="000B100D" w:rsidRDefault="000D2C52" w:rsidP="000D2C52">
      <w:pPr>
        <w:numPr>
          <w:ilvl w:val="0"/>
          <w:numId w:val="17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</w:t>
      </w:r>
    </w:p>
    <w:p w:rsidR="000D2C52" w:rsidRPr="000B100D" w:rsidRDefault="000D2C52" w:rsidP="000D2C52">
      <w:pPr>
        <w:numPr>
          <w:ilvl w:val="0"/>
          <w:numId w:val="17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Развитие речевого творчества</w:t>
      </w:r>
    </w:p>
    <w:p w:rsidR="000D2C52" w:rsidRPr="000B100D" w:rsidRDefault="000D2C52" w:rsidP="000D2C52">
      <w:pPr>
        <w:numPr>
          <w:ilvl w:val="0"/>
          <w:numId w:val="17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Развитие звуковой и интонационной культуры речи, фонематического слуха</w:t>
      </w:r>
    </w:p>
    <w:p w:rsidR="000D2C52" w:rsidRPr="000B100D" w:rsidRDefault="000D2C52" w:rsidP="000D2C52">
      <w:pPr>
        <w:numPr>
          <w:ilvl w:val="0"/>
          <w:numId w:val="17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0D2C52" w:rsidRPr="000B100D" w:rsidRDefault="000D2C52" w:rsidP="000D2C52">
      <w:pPr>
        <w:numPr>
          <w:ilvl w:val="0"/>
          <w:numId w:val="17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0D2C52" w:rsidRPr="000B100D" w:rsidRDefault="000D2C52" w:rsidP="000D2C52">
      <w:pPr>
        <w:spacing w:before="120" w:after="0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Основные направления работы по развитию речи детей в дошкольном учреждении:</w:t>
      </w:r>
    </w:p>
    <w:p w:rsidR="000D2C52" w:rsidRPr="000B100D" w:rsidRDefault="000D2C52" w:rsidP="000D2C52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52" w:rsidRPr="000B100D" w:rsidRDefault="000D2C52" w:rsidP="000D2C52">
      <w:pPr>
        <w:numPr>
          <w:ilvl w:val="0"/>
          <w:numId w:val="1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Развитие словаря</w:t>
      </w: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(освоение значений слов и их уместное употребление в соответствии с контекстом высказывания, ситуацией, в которой происходит общение)</w:t>
      </w:r>
    </w:p>
    <w:p w:rsidR="000D2C52" w:rsidRPr="000B100D" w:rsidRDefault="000D2C52" w:rsidP="000D2C52">
      <w:pPr>
        <w:numPr>
          <w:ilvl w:val="0"/>
          <w:numId w:val="1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Воспитание звуковой культуры речи</w:t>
      </w: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(развитие восприятия звуков родной речи и произношения)</w:t>
      </w:r>
    </w:p>
    <w:p w:rsidR="000D2C52" w:rsidRPr="000B100D" w:rsidRDefault="000D2C52" w:rsidP="000D2C52">
      <w:pPr>
        <w:numPr>
          <w:ilvl w:val="0"/>
          <w:numId w:val="1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Воспитание интереса и любви к чтению, развитие литературной речи</w:t>
      </w:r>
    </w:p>
    <w:p w:rsidR="000D2C52" w:rsidRPr="000B100D" w:rsidRDefault="000D2C52" w:rsidP="000D2C52">
      <w:pPr>
        <w:numPr>
          <w:ilvl w:val="0"/>
          <w:numId w:val="1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Развитие связной речи</w:t>
      </w: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(диалогическая (разговорная) речь, монологическая речь (рассказывание))</w:t>
      </w:r>
    </w:p>
    <w:p w:rsidR="000D2C52" w:rsidRPr="000B100D" w:rsidRDefault="000D2C52" w:rsidP="000D2C52">
      <w:pPr>
        <w:numPr>
          <w:ilvl w:val="0"/>
          <w:numId w:val="1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lastRenderedPageBreak/>
        <w:t xml:space="preserve">Практическое овладение воспитанниками нормами речи </w:t>
      </w: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(способствование развитию речи как средства общения)</w:t>
      </w:r>
    </w:p>
    <w:p w:rsidR="000D2C52" w:rsidRPr="000B100D" w:rsidRDefault="000D2C52" w:rsidP="000D2C52">
      <w:pPr>
        <w:numPr>
          <w:ilvl w:val="0"/>
          <w:numId w:val="18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00D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Формирование грамматического строя речи</w:t>
      </w: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(морфология (изменение слов по родам, числам, </w:t>
      </w:r>
      <w:proofErr w:type="gramEnd"/>
    </w:p>
    <w:p w:rsidR="000D2C52" w:rsidRPr="000B100D" w:rsidRDefault="000D2C52" w:rsidP="000D2C52">
      <w:pPr>
        <w:spacing w:before="120" w:after="0" w:line="360" w:lineRule="auto"/>
        <w:ind w:left="432" w:hanging="432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    падежам), синтаксис (освоение различных типов</w:t>
      </w:r>
    </w:p>
    <w:p w:rsidR="000D2C52" w:rsidRPr="000B100D" w:rsidRDefault="000D2C52" w:rsidP="000D2C52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    </w:t>
      </w:r>
      <w:proofErr w:type="gramStart"/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словосочетаний и предложений), словообразование)</w:t>
      </w:r>
      <w:proofErr w:type="gramEnd"/>
    </w:p>
    <w:p w:rsidR="000D2C52" w:rsidRPr="000B100D" w:rsidRDefault="000D2C52" w:rsidP="000D2C52">
      <w:pPr>
        <w:spacing w:after="0" w:line="360" w:lineRule="auto"/>
        <w:ind w:left="9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52" w:rsidRPr="000B100D" w:rsidRDefault="000B100D" w:rsidP="000D2C52">
      <w:pPr>
        <w:spacing w:after="0"/>
        <w:jc w:val="center"/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t>Образовательная область «познавательное развитие»:</w:t>
      </w:r>
    </w:p>
    <w:p w:rsidR="000D2C52" w:rsidRPr="000B100D" w:rsidRDefault="000D2C52" w:rsidP="000D2C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Основная цель:</w:t>
      </w:r>
    </w:p>
    <w:p w:rsidR="000D2C52" w:rsidRPr="000B100D" w:rsidRDefault="000D2C52" w:rsidP="000D2C52">
      <w:pPr>
        <w:numPr>
          <w:ilvl w:val="0"/>
          <w:numId w:val="19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ознакомление с окружающим социальным миром, с природой и природными явлениями; формирование целостной картины мира; формирование элементарных математических представлений; развитие познавательно-исследовательской деятельности.</w:t>
      </w:r>
    </w:p>
    <w:p w:rsidR="000D2C52" w:rsidRPr="000B100D" w:rsidRDefault="000D2C52" w:rsidP="000D2C5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Задачи познавательного развития по ФГОС </w:t>
      </w:r>
      <w:proofErr w:type="gramStart"/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ДО</w:t>
      </w:r>
      <w:proofErr w:type="gramEnd"/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:</w:t>
      </w:r>
    </w:p>
    <w:p w:rsidR="000D2C52" w:rsidRPr="000B100D" w:rsidRDefault="000D2C52" w:rsidP="000D2C52">
      <w:pPr>
        <w:numPr>
          <w:ilvl w:val="0"/>
          <w:numId w:val="20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Развитие интересов детей, любознательности и познавательной мотивации</w:t>
      </w:r>
    </w:p>
    <w:p w:rsidR="000D2C52" w:rsidRPr="000B100D" w:rsidRDefault="000D2C52" w:rsidP="000D2C52">
      <w:pPr>
        <w:numPr>
          <w:ilvl w:val="0"/>
          <w:numId w:val="20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познавательных действий, становление сознания</w:t>
      </w:r>
    </w:p>
    <w:p w:rsidR="000D2C52" w:rsidRPr="000B100D" w:rsidRDefault="000D2C52" w:rsidP="000D2C52">
      <w:pPr>
        <w:numPr>
          <w:ilvl w:val="0"/>
          <w:numId w:val="20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Развитие воображения и творческой активности</w:t>
      </w:r>
    </w:p>
    <w:p w:rsidR="000D2C52" w:rsidRPr="000B100D" w:rsidRDefault="000D2C52" w:rsidP="000D2C52">
      <w:pPr>
        <w:numPr>
          <w:ilvl w:val="0"/>
          <w:numId w:val="20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первичных представлений о себе, других людях</w:t>
      </w:r>
    </w:p>
    <w:p w:rsidR="000D2C52" w:rsidRPr="000B100D" w:rsidRDefault="000D2C52" w:rsidP="000D2C52">
      <w:pPr>
        <w:numPr>
          <w:ilvl w:val="0"/>
          <w:numId w:val="20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0D2C52" w:rsidRPr="000B100D" w:rsidRDefault="000D2C52" w:rsidP="000D2C52">
      <w:pPr>
        <w:numPr>
          <w:ilvl w:val="0"/>
          <w:numId w:val="20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 многообразии стран и народов мира</w:t>
      </w:r>
    </w:p>
    <w:p w:rsidR="000D2C52" w:rsidRPr="000B100D" w:rsidRDefault="000D2C52" w:rsidP="000D2C52">
      <w:pPr>
        <w:numPr>
          <w:ilvl w:val="0"/>
          <w:numId w:val="20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первичных представлений об особенностях природы</w:t>
      </w:r>
    </w:p>
    <w:p w:rsidR="000D2C52" w:rsidRPr="000B100D" w:rsidRDefault="000D2C52" w:rsidP="000D2C52">
      <w:pPr>
        <w:spacing w:before="120" w:after="0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Основные направления работы по познавательному развитию детей в дошкольном учреждении:</w:t>
      </w:r>
    </w:p>
    <w:p w:rsidR="000D2C52" w:rsidRPr="000B100D" w:rsidRDefault="000D2C52" w:rsidP="000D2C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52" w:rsidRPr="000B100D" w:rsidRDefault="000D2C52" w:rsidP="000D2C52">
      <w:pPr>
        <w:numPr>
          <w:ilvl w:val="0"/>
          <w:numId w:val="2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Развитие познавательно-исследовательской деятельности</w:t>
      </w:r>
      <w:r w:rsidR="00CA096E"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0D2C52" w:rsidRPr="000B100D" w:rsidRDefault="000D2C52" w:rsidP="000D2C52">
      <w:pPr>
        <w:numPr>
          <w:ilvl w:val="0"/>
          <w:numId w:val="2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Приобщение к социокультурным ценностям</w:t>
      </w:r>
      <w:r w:rsidR="00CA096E"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0D2C52" w:rsidRPr="000B100D" w:rsidRDefault="000D2C52" w:rsidP="000D2C52">
      <w:pPr>
        <w:numPr>
          <w:ilvl w:val="0"/>
          <w:numId w:val="2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Формирование элементарных математических представлений</w:t>
      </w:r>
      <w:r w:rsidR="00CA096E"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0D2C52" w:rsidRPr="000B100D" w:rsidRDefault="000D2C52" w:rsidP="000D2C52">
      <w:pPr>
        <w:numPr>
          <w:ilvl w:val="0"/>
          <w:numId w:val="2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Ознакомление с миром природы</w:t>
      </w:r>
      <w:r w:rsidR="00CA096E"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CA096E" w:rsidRPr="000B100D" w:rsidRDefault="000B100D" w:rsidP="00CA096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t xml:space="preserve">Образовательная область </w:t>
      </w:r>
      <w:r w:rsidRPr="000B100D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br/>
        <w:t>«художественно-эстетическое развитие»:</w:t>
      </w:r>
    </w:p>
    <w:p w:rsidR="00CA096E" w:rsidRPr="000B100D" w:rsidRDefault="00CA096E" w:rsidP="00CA096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Основная цель:</w:t>
      </w:r>
    </w:p>
    <w:p w:rsidR="00CA096E" w:rsidRPr="000B100D" w:rsidRDefault="00CA096E" w:rsidP="00CA096E">
      <w:pPr>
        <w:numPr>
          <w:ilvl w:val="0"/>
          <w:numId w:val="22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интереса к эстетической стороне окружающей действительности; развитие эстетических чувств детей; развитие детского художественного творчества, интереса к самостоятельной творческой деятельности.</w:t>
      </w:r>
    </w:p>
    <w:p w:rsidR="00CA096E" w:rsidRPr="000B100D" w:rsidRDefault="00CA096E" w:rsidP="00CA096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Задачи художественно-эстетического развития по ФГОС </w:t>
      </w:r>
      <w:proofErr w:type="gramStart"/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ДО</w:t>
      </w:r>
      <w:proofErr w:type="gramEnd"/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:</w:t>
      </w:r>
    </w:p>
    <w:p w:rsidR="00CA096E" w:rsidRPr="000B100D" w:rsidRDefault="00CA096E" w:rsidP="00CA096E">
      <w:pPr>
        <w:numPr>
          <w:ilvl w:val="0"/>
          <w:numId w:val="2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искусства, мира природы</w:t>
      </w:r>
    </w:p>
    <w:p w:rsidR="00CA096E" w:rsidRPr="000B100D" w:rsidRDefault="00CA096E" w:rsidP="00CA096E">
      <w:pPr>
        <w:numPr>
          <w:ilvl w:val="0"/>
          <w:numId w:val="2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Становление эстетического отношения к окружающему миру</w:t>
      </w:r>
    </w:p>
    <w:p w:rsidR="00CA096E" w:rsidRPr="000B100D" w:rsidRDefault="00CA096E" w:rsidP="00CA096E">
      <w:pPr>
        <w:numPr>
          <w:ilvl w:val="0"/>
          <w:numId w:val="2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элементарных представлений о видах искусства</w:t>
      </w:r>
    </w:p>
    <w:p w:rsidR="00CA096E" w:rsidRPr="000B100D" w:rsidRDefault="00CA096E" w:rsidP="00CA096E">
      <w:pPr>
        <w:numPr>
          <w:ilvl w:val="0"/>
          <w:numId w:val="2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Восприятие музыки</w:t>
      </w:r>
    </w:p>
    <w:p w:rsidR="00CA096E" w:rsidRPr="000B100D" w:rsidRDefault="00CA096E" w:rsidP="00CA096E">
      <w:pPr>
        <w:numPr>
          <w:ilvl w:val="0"/>
          <w:numId w:val="2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 Восприятие художественной литературы, фольклора</w:t>
      </w:r>
    </w:p>
    <w:p w:rsidR="00CA096E" w:rsidRPr="000B100D" w:rsidRDefault="00CA096E" w:rsidP="00CA096E">
      <w:pPr>
        <w:numPr>
          <w:ilvl w:val="0"/>
          <w:numId w:val="2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Стимулирование сопереживания персонажам художественных произведений</w:t>
      </w:r>
    </w:p>
    <w:p w:rsidR="00CA096E" w:rsidRPr="000B100D" w:rsidRDefault="00CA096E" w:rsidP="00CA096E">
      <w:pPr>
        <w:numPr>
          <w:ilvl w:val="0"/>
          <w:numId w:val="23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Реализация самостоятельной творческой деятельности (изобразительной, конструктивно-модельной, музыкальной и др.)</w:t>
      </w:r>
    </w:p>
    <w:p w:rsidR="00CA096E" w:rsidRPr="000B100D" w:rsidRDefault="00CA096E" w:rsidP="00CA096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Основные направления работы по художественно-эстетическому развитию </w:t>
      </w:r>
    </w:p>
    <w:p w:rsidR="00CA096E" w:rsidRPr="006279CA" w:rsidRDefault="00CA096E" w:rsidP="006279CA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детей в дошкольном учреждении:</w:t>
      </w:r>
    </w:p>
    <w:p w:rsidR="00CA096E" w:rsidRPr="000B100D" w:rsidRDefault="00CA096E" w:rsidP="00CA096E">
      <w:pPr>
        <w:numPr>
          <w:ilvl w:val="0"/>
          <w:numId w:val="24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Приобщение к искусству</w:t>
      </w:r>
    </w:p>
    <w:p w:rsidR="00CA096E" w:rsidRPr="000B100D" w:rsidRDefault="00CA096E" w:rsidP="00CA096E">
      <w:pPr>
        <w:numPr>
          <w:ilvl w:val="0"/>
          <w:numId w:val="24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Изобразительная деятельность</w:t>
      </w:r>
    </w:p>
    <w:p w:rsidR="00CA096E" w:rsidRPr="000B100D" w:rsidRDefault="00CA096E" w:rsidP="00CA096E">
      <w:pPr>
        <w:numPr>
          <w:ilvl w:val="0"/>
          <w:numId w:val="24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Конструктивно-модельная  деятельность</w:t>
      </w:r>
    </w:p>
    <w:p w:rsidR="00CA096E" w:rsidRPr="006279CA" w:rsidRDefault="00CA096E" w:rsidP="006279CA">
      <w:pPr>
        <w:numPr>
          <w:ilvl w:val="0"/>
          <w:numId w:val="24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Музыкальная  деятельность</w:t>
      </w:r>
    </w:p>
    <w:p w:rsidR="00CA096E" w:rsidRPr="000B100D" w:rsidRDefault="00CA096E" w:rsidP="00CA096E">
      <w:pPr>
        <w:pStyle w:val="a5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0B100D">
        <w:rPr>
          <w:rFonts w:cstheme="minorBidi"/>
          <w:b/>
          <w:bCs/>
          <w:kern w:val="24"/>
          <w:sz w:val="36"/>
          <w:szCs w:val="36"/>
        </w:rPr>
        <w:lastRenderedPageBreak/>
        <w:t>Формы, способы, методы и средства</w:t>
      </w:r>
    </w:p>
    <w:p w:rsidR="00CA096E" w:rsidRPr="000B100D" w:rsidRDefault="00CA096E" w:rsidP="00CA096E">
      <w:pPr>
        <w:pStyle w:val="a5"/>
        <w:spacing w:before="0" w:beforeAutospacing="0" w:after="0" w:afterAutospacing="0" w:line="276" w:lineRule="auto"/>
        <w:jc w:val="center"/>
        <w:rPr>
          <w:rFonts w:cstheme="minorBidi"/>
          <w:b/>
          <w:bCs/>
          <w:kern w:val="24"/>
          <w:sz w:val="36"/>
          <w:szCs w:val="36"/>
        </w:rPr>
      </w:pPr>
      <w:r w:rsidRPr="000B100D">
        <w:rPr>
          <w:rFonts w:cstheme="minorBidi"/>
          <w:b/>
          <w:bCs/>
          <w:kern w:val="24"/>
          <w:sz w:val="36"/>
          <w:szCs w:val="36"/>
        </w:rPr>
        <w:t xml:space="preserve">реализации ООП </w:t>
      </w:r>
      <w:proofErr w:type="gramStart"/>
      <w:r w:rsidRPr="000B100D">
        <w:rPr>
          <w:rFonts w:cstheme="minorBidi"/>
          <w:b/>
          <w:bCs/>
          <w:kern w:val="24"/>
          <w:sz w:val="36"/>
          <w:szCs w:val="36"/>
        </w:rPr>
        <w:t>ДО</w:t>
      </w:r>
      <w:proofErr w:type="gramEnd"/>
    </w:p>
    <w:p w:rsidR="00CA096E" w:rsidRPr="008C7FC7" w:rsidRDefault="00CA096E" w:rsidP="00CA096E">
      <w:pPr>
        <w:pStyle w:val="a5"/>
        <w:spacing w:before="0" w:beforeAutospacing="0" w:after="0" w:afterAutospacing="0" w:line="276" w:lineRule="auto"/>
        <w:jc w:val="center"/>
        <w:rPr>
          <w:sz w:val="40"/>
          <w:szCs w:val="40"/>
        </w:rPr>
      </w:pPr>
    </w:p>
    <w:p w:rsidR="00CA096E" w:rsidRPr="000B100D" w:rsidRDefault="00CA096E" w:rsidP="00CA096E">
      <w:pPr>
        <w:pStyle w:val="a5"/>
        <w:spacing w:before="0" w:beforeAutospacing="0" w:after="0" w:afterAutospacing="0" w:line="360" w:lineRule="auto"/>
        <w:ind w:left="461" w:right="259"/>
        <w:jc w:val="both"/>
        <w:rPr>
          <w:sz w:val="28"/>
          <w:szCs w:val="28"/>
        </w:rPr>
      </w:pPr>
      <w:r w:rsidRPr="000B100D">
        <w:rPr>
          <w:rFonts w:cstheme="minorBidi"/>
          <w:kern w:val="24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CA096E" w:rsidRPr="000B100D" w:rsidRDefault="00CA096E" w:rsidP="00CA096E">
      <w:pPr>
        <w:pStyle w:val="a5"/>
        <w:spacing w:before="0" w:beforeAutospacing="0" w:after="0" w:afterAutospacing="0"/>
        <w:ind w:right="374"/>
        <w:jc w:val="center"/>
        <w:rPr>
          <w:sz w:val="36"/>
          <w:szCs w:val="36"/>
        </w:rPr>
      </w:pPr>
      <w:r w:rsidRPr="000B100D">
        <w:rPr>
          <w:rFonts w:cs="+mn-cs"/>
          <w:b/>
          <w:bCs/>
          <w:kern w:val="24"/>
          <w:sz w:val="36"/>
          <w:szCs w:val="36"/>
        </w:rPr>
        <w:t>Образование детей проходит в различных видах</w:t>
      </w:r>
    </w:p>
    <w:p w:rsidR="00CA096E" w:rsidRPr="000B100D" w:rsidRDefault="00CA096E" w:rsidP="00CA096E">
      <w:pPr>
        <w:pStyle w:val="a5"/>
        <w:spacing w:before="0" w:beforeAutospacing="0" w:after="0" w:afterAutospacing="0" w:line="36" w:lineRule="exact"/>
        <w:rPr>
          <w:sz w:val="36"/>
          <w:szCs w:val="36"/>
        </w:rPr>
      </w:pPr>
      <w:r w:rsidRPr="000B100D">
        <w:rPr>
          <w:rFonts w:cs="+mn-cs"/>
          <w:kern w:val="24"/>
          <w:sz w:val="36"/>
          <w:szCs w:val="36"/>
        </w:rPr>
        <w:t> </w:t>
      </w:r>
    </w:p>
    <w:p w:rsidR="00CA096E" w:rsidRPr="000B100D" w:rsidRDefault="00CA096E" w:rsidP="00CA096E">
      <w:pPr>
        <w:pStyle w:val="a5"/>
        <w:spacing w:before="0" w:beforeAutospacing="0" w:after="0" w:afterAutospacing="0"/>
        <w:ind w:left="2534"/>
        <w:rPr>
          <w:rFonts w:cs="+mn-cs"/>
          <w:b/>
          <w:bCs/>
          <w:kern w:val="24"/>
          <w:sz w:val="36"/>
          <w:szCs w:val="36"/>
        </w:rPr>
      </w:pPr>
      <w:r w:rsidRPr="000B100D">
        <w:rPr>
          <w:rFonts w:cs="+mn-cs"/>
          <w:b/>
          <w:bCs/>
          <w:kern w:val="24"/>
          <w:sz w:val="36"/>
          <w:szCs w:val="36"/>
        </w:rPr>
        <w:t>детской деятельности:</w:t>
      </w:r>
    </w:p>
    <w:p w:rsidR="00CA096E" w:rsidRPr="008C7FC7" w:rsidRDefault="00CA096E" w:rsidP="00CA096E">
      <w:pPr>
        <w:pStyle w:val="a5"/>
        <w:spacing w:before="0" w:beforeAutospacing="0" w:after="0" w:afterAutospacing="0"/>
        <w:ind w:left="2534" w:hanging="2534"/>
        <w:rPr>
          <w:sz w:val="40"/>
          <w:szCs w:val="40"/>
        </w:rPr>
      </w:pPr>
    </w:p>
    <w:p w:rsidR="00CA096E" w:rsidRPr="000B100D" w:rsidRDefault="00CA096E" w:rsidP="00CA096E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+mn-ea"/>
          <w:kern w:val="24"/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Игровая</w:t>
      </w:r>
    </w:p>
    <w:p w:rsidR="00CA096E" w:rsidRPr="000B100D" w:rsidRDefault="00CA096E" w:rsidP="00CA096E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+mn-ea"/>
          <w:kern w:val="24"/>
          <w:sz w:val="28"/>
          <w:szCs w:val="28"/>
        </w:rPr>
      </w:pPr>
      <w:r w:rsidRPr="000B100D">
        <w:rPr>
          <w:rFonts w:eastAsiaTheme="minorEastAsia"/>
          <w:kern w:val="24"/>
          <w:sz w:val="28"/>
          <w:szCs w:val="28"/>
        </w:rPr>
        <w:t>Изобразительная</w:t>
      </w:r>
    </w:p>
    <w:p w:rsidR="00CA096E" w:rsidRPr="000B100D" w:rsidRDefault="00CA096E" w:rsidP="00CA096E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+mn-ea"/>
          <w:kern w:val="24"/>
          <w:sz w:val="28"/>
          <w:szCs w:val="28"/>
        </w:rPr>
      </w:pPr>
      <w:r w:rsidRPr="000B100D">
        <w:rPr>
          <w:rFonts w:eastAsiaTheme="minorEastAsia"/>
          <w:kern w:val="24"/>
          <w:sz w:val="28"/>
          <w:szCs w:val="28"/>
        </w:rPr>
        <w:t>Конструирование</w:t>
      </w:r>
    </w:p>
    <w:p w:rsidR="00CA096E" w:rsidRPr="000B100D" w:rsidRDefault="00CA096E" w:rsidP="00CA096E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Theme="minorEastAsia"/>
          <w:kern w:val="24"/>
          <w:sz w:val="28"/>
          <w:szCs w:val="28"/>
        </w:rPr>
        <w:t>Восприятие художественной литературы и фольклора</w:t>
      </w:r>
    </w:p>
    <w:p w:rsidR="00CA096E" w:rsidRPr="000B100D" w:rsidRDefault="00CA096E" w:rsidP="00CA096E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Самообслуживание и элементарный бытовой труд</w:t>
      </w:r>
    </w:p>
    <w:p w:rsidR="00CA096E" w:rsidRPr="000B100D" w:rsidRDefault="00CA096E" w:rsidP="00CA096E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Познавательно-исследовательская</w:t>
      </w:r>
    </w:p>
    <w:p w:rsidR="00CA096E" w:rsidRPr="000B100D" w:rsidRDefault="00CA096E" w:rsidP="00CA096E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Двигательная</w:t>
      </w:r>
    </w:p>
    <w:p w:rsidR="00CA096E" w:rsidRPr="000B100D" w:rsidRDefault="00CA096E" w:rsidP="00CA096E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Коммуникативная</w:t>
      </w:r>
    </w:p>
    <w:p w:rsidR="00CA096E" w:rsidRPr="006279CA" w:rsidRDefault="00CA096E" w:rsidP="006279CA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Музыкальная</w:t>
      </w:r>
    </w:p>
    <w:p w:rsidR="00CA096E" w:rsidRPr="000B100D" w:rsidRDefault="00CA096E" w:rsidP="00CA096E">
      <w:pPr>
        <w:pStyle w:val="a5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  <w:r w:rsidRPr="000B100D">
        <w:rPr>
          <w:rFonts w:eastAsia="+mn-ea"/>
          <w:b/>
          <w:bCs/>
          <w:kern w:val="24"/>
          <w:sz w:val="36"/>
          <w:szCs w:val="36"/>
        </w:rPr>
        <w:t>Категория детей, на которых ориентирована ООП</w:t>
      </w:r>
    </w:p>
    <w:p w:rsidR="00CA096E" w:rsidRPr="000B100D" w:rsidRDefault="00CA096E" w:rsidP="00CA096E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</w:p>
    <w:p w:rsidR="00087608" w:rsidRPr="00087608" w:rsidRDefault="00CA096E" w:rsidP="00087608">
      <w:pPr>
        <w:pStyle w:val="a5"/>
        <w:spacing w:before="0" w:beforeAutospacing="0" w:after="0" w:afterAutospacing="0" w:line="252" w:lineRule="auto"/>
        <w:ind w:left="101" w:hanging="101"/>
        <w:jc w:val="both"/>
        <w:rPr>
          <w:sz w:val="28"/>
          <w:szCs w:val="28"/>
        </w:rPr>
      </w:pPr>
      <w:r w:rsidRPr="000B100D">
        <w:rPr>
          <w:rFonts w:cs="+mn-cs"/>
          <w:kern w:val="24"/>
          <w:sz w:val="28"/>
          <w:szCs w:val="28"/>
        </w:rPr>
        <w:t>МКДОУ детский сад «Радуга» обеспечивает воспитание,</w:t>
      </w:r>
      <w:r w:rsidR="00D65F1A">
        <w:rPr>
          <w:rFonts w:cs="+mn-cs"/>
          <w:kern w:val="24"/>
          <w:sz w:val="28"/>
          <w:szCs w:val="28"/>
        </w:rPr>
        <w:t xml:space="preserve"> обучение и развитие детей с 1,6</w:t>
      </w:r>
      <w:r w:rsidRPr="000B100D">
        <w:rPr>
          <w:rFonts w:cs="+mn-cs"/>
          <w:kern w:val="24"/>
          <w:sz w:val="28"/>
          <w:szCs w:val="28"/>
        </w:rPr>
        <w:t xml:space="preserve"> до 8 лет. Формат образовательных услуг, оказываемых организацией, обусловлен наличием социального заказа, требованиями ФГОС </w:t>
      </w:r>
      <w:proofErr w:type="gramStart"/>
      <w:r w:rsidRPr="000B100D">
        <w:rPr>
          <w:rFonts w:cs="+mn-cs"/>
          <w:kern w:val="24"/>
          <w:sz w:val="28"/>
          <w:szCs w:val="28"/>
        </w:rPr>
        <w:t>ДО</w:t>
      </w:r>
      <w:proofErr w:type="gramEnd"/>
      <w:r w:rsidRPr="000B100D">
        <w:rPr>
          <w:rFonts w:cs="+mn-cs"/>
          <w:kern w:val="24"/>
          <w:sz w:val="28"/>
          <w:szCs w:val="28"/>
        </w:rPr>
        <w:t xml:space="preserve"> и </w:t>
      </w:r>
      <w:proofErr w:type="gramStart"/>
      <w:r w:rsidRPr="000B100D">
        <w:rPr>
          <w:rFonts w:cs="+mn-cs"/>
          <w:kern w:val="24"/>
          <w:sz w:val="28"/>
          <w:szCs w:val="28"/>
        </w:rPr>
        <w:t>педагогическими</w:t>
      </w:r>
      <w:proofErr w:type="gramEnd"/>
      <w:r w:rsidRPr="000B100D">
        <w:rPr>
          <w:rFonts w:cs="+mn-cs"/>
          <w:kern w:val="24"/>
          <w:sz w:val="28"/>
          <w:szCs w:val="28"/>
        </w:rPr>
        <w:t xml:space="preserve"> возможностями образовательной организации.</w:t>
      </w:r>
      <w:r w:rsidR="00087608" w:rsidRPr="00087608">
        <w:rPr>
          <w:rFonts w:cs="+mn-cs"/>
          <w:color w:val="052E65"/>
          <w:kern w:val="24"/>
          <w:sz w:val="56"/>
          <w:szCs w:val="56"/>
        </w:rPr>
        <w:t xml:space="preserve"> </w:t>
      </w:r>
      <w:r w:rsidR="00087608" w:rsidRPr="00087608">
        <w:rPr>
          <w:rFonts w:cs="+mn-cs"/>
          <w:kern w:val="24"/>
          <w:sz w:val="28"/>
          <w:szCs w:val="28"/>
        </w:rPr>
        <w:t>Для детей с ограниченными возможностями здоровья разработаны АООП для детей с ТНР и АООП для детей с ЗПР.</w:t>
      </w:r>
    </w:p>
    <w:p w:rsidR="00CA096E" w:rsidRPr="000B100D" w:rsidRDefault="00CA096E" w:rsidP="00CA096E">
      <w:pPr>
        <w:pStyle w:val="a5"/>
        <w:spacing w:before="0" w:beforeAutospacing="0" w:after="0" w:afterAutospacing="0" w:line="360" w:lineRule="auto"/>
        <w:ind w:left="101" w:hanging="101"/>
        <w:jc w:val="both"/>
        <w:rPr>
          <w:rFonts w:cs="+mn-cs"/>
          <w:kern w:val="24"/>
          <w:sz w:val="28"/>
          <w:szCs w:val="28"/>
        </w:rPr>
      </w:pPr>
    </w:p>
    <w:p w:rsidR="00CA096E" w:rsidRDefault="00CA096E" w:rsidP="00CA096E">
      <w:pPr>
        <w:pStyle w:val="a5"/>
        <w:spacing w:before="0" w:beforeAutospacing="0" w:after="0" w:afterAutospacing="0" w:line="360" w:lineRule="auto"/>
        <w:ind w:left="101" w:hanging="101"/>
        <w:jc w:val="both"/>
        <w:rPr>
          <w:rFonts w:cs="+mn-cs"/>
          <w:kern w:val="24"/>
          <w:sz w:val="36"/>
          <w:szCs w:val="36"/>
        </w:rPr>
      </w:pPr>
    </w:p>
    <w:p w:rsidR="006279CA" w:rsidRPr="008C7FC7" w:rsidRDefault="006279CA" w:rsidP="00087608">
      <w:pPr>
        <w:pStyle w:val="a5"/>
        <w:spacing w:before="0" w:beforeAutospacing="0" w:after="0" w:afterAutospacing="0" w:line="360" w:lineRule="auto"/>
        <w:jc w:val="both"/>
        <w:rPr>
          <w:rFonts w:cs="+mn-cs"/>
          <w:kern w:val="24"/>
          <w:sz w:val="36"/>
          <w:szCs w:val="36"/>
        </w:rPr>
      </w:pPr>
    </w:p>
    <w:p w:rsidR="00CA096E" w:rsidRPr="000B100D" w:rsidRDefault="00CA096E" w:rsidP="00CA096E">
      <w:pPr>
        <w:pStyle w:val="a5"/>
        <w:spacing w:before="0" w:beforeAutospacing="0" w:after="0" w:afterAutospacing="0"/>
        <w:jc w:val="center"/>
        <w:rPr>
          <w:rFonts w:eastAsia="+mn-ea"/>
          <w:b/>
          <w:bCs/>
          <w:kern w:val="24"/>
          <w:sz w:val="36"/>
          <w:szCs w:val="36"/>
        </w:rPr>
      </w:pPr>
      <w:r w:rsidRPr="000B100D">
        <w:rPr>
          <w:rFonts w:eastAsia="+mn-ea"/>
          <w:b/>
          <w:bCs/>
          <w:kern w:val="24"/>
          <w:sz w:val="36"/>
          <w:szCs w:val="36"/>
        </w:rPr>
        <w:lastRenderedPageBreak/>
        <w:t>Режим дня и распорядок</w:t>
      </w:r>
    </w:p>
    <w:p w:rsidR="00CA096E" w:rsidRPr="008C7FC7" w:rsidRDefault="00CA096E" w:rsidP="00CA096E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</w:p>
    <w:p w:rsidR="00CA096E" w:rsidRPr="000B100D" w:rsidRDefault="00CA096E" w:rsidP="00CA096E">
      <w:pPr>
        <w:pStyle w:val="a5"/>
        <w:spacing w:before="0" w:beforeAutospacing="0" w:after="0" w:afterAutospacing="0" w:line="360" w:lineRule="auto"/>
        <w:ind w:hanging="58"/>
        <w:jc w:val="both"/>
        <w:rPr>
          <w:sz w:val="28"/>
          <w:szCs w:val="28"/>
        </w:rPr>
      </w:pPr>
      <w:r w:rsidRPr="000B100D">
        <w:rPr>
          <w:rFonts w:cs="+mn-cs"/>
          <w:kern w:val="24"/>
          <w:sz w:val="28"/>
          <w:szCs w:val="28"/>
        </w:rPr>
        <w:t xml:space="preserve">Все возрастные группы детского сада работают по двум временным режимам: </w:t>
      </w:r>
      <w:r w:rsidRPr="000B100D">
        <w:rPr>
          <w:rFonts w:cs="+mn-cs"/>
          <w:b/>
          <w:bCs/>
          <w:kern w:val="24"/>
          <w:sz w:val="28"/>
          <w:szCs w:val="28"/>
        </w:rPr>
        <w:t>1</w:t>
      </w:r>
      <w:r w:rsidRPr="000B100D">
        <w:rPr>
          <w:rFonts w:cs="+mn-cs"/>
          <w:kern w:val="24"/>
          <w:sz w:val="28"/>
          <w:szCs w:val="28"/>
        </w:rPr>
        <w:t xml:space="preserve"> </w:t>
      </w:r>
      <w:r w:rsidRPr="000B100D">
        <w:rPr>
          <w:rFonts w:cs="+mn-cs"/>
          <w:b/>
          <w:bCs/>
          <w:kern w:val="24"/>
          <w:sz w:val="28"/>
          <w:szCs w:val="28"/>
        </w:rPr>
        <w:t>период</w:t>
      </w:r>
      <w:r w:rsidRPr="000B100D">
        <w:rPr>
          <w:rFonts w:cs="+mn-cs"/>
          <w:kern w:val="24"/>
          <w:sz w:val="28"/>
          <w:szCs w:val="28"/>
        </w:rPr>
        <w:t xml:space="preserve"> </w:t>
      </w:r>
      <w:r w:rsidRPr="000B100D">
        <w:rPr>
          <w:rFonts w:cs="+mn-cs"/>
          <w:b/>
          <w:bCs/>
          <w:kern w:val="24"/>
          <w:sz w:val="28"/>
          <w:szCs w:val="28"/>
        </w:rPr>
        <w:t>(с</w:t>
      </w:r>
      <w:r w:rsidRPr="000B100D">
        <w:rPr>
          <w:rFonts w:cs="+mn-cs"/>
          <w:kern w:val="24"/>
          <w:sz w:val="28"/>
          <w:szCs w:val="28"/>
        </w:rPr>
        <w:t xml:space="preserve"> </w:t>
      </w:r>
      <w:r w:rsidRPr="000B100D">
        <w:rPr>
          <w:rFonts w:cs="+mn-cs"/>
          <w:b/>
          <w:bCs/>
          <w:kern w:val="24"/>
          <w:sz w:val="28"/>
          <w:szCs w:val="28"/>
        </w:rPr>
        <w:t>1сентября по</w:t>
      </w:r>
      <w:r w:rsidRPr="000B100D">
        <w:rPr>
          <w:rFonts w:cs="+mn-cs"/>
          <w:kern w:val="24"/>
          <w:sz w:val="28"/>
          <w:szCs w:val="28"/>
        </w:rPr>
        <w:t xml:space="preserve"> </w:t>
      </w:r>
      <w:r w:rsidRPr="000B100D">
        <w:rPr>
          <w:rFonts w:cs="+mn-cs"/>
          <w:b/>
          <w:bCs/>
          <w:kern w:val="24"/>
          <w:sz w:val="28"/>
          <w:szCs w:val="28"/>
        </w:rPr>
        <w:t>31</w:t>
      </w:r>
      <w:r w:rsidRPr="000B100D">
        <w:rPr>
          <w:rFonts w:cs="+mn-cs"/>
          <w:kern w:val="24"/>
          <w:sz w:val="28"/>
          <w:szCs w:val="28"/>
        </w:rPr>
        <w:t xml:space="preserve"> </w:t>
      </w:r>
      <w:r w:rsidRPr="000B100D">
        <w:rPr>
          <w:rFonts w:cs="+mn-cs"/>
          <w:b/>
          <w:bCs/>
          <w:kern w:val="24"/>
          <w:sz w:val="28"/>
          <w:szCs w:val="28"/>
        </w:rPr>
        <w:t>мая)</w:t>
      </w:r>
      <w:r w:rsidRPr="000B100D">
        <w:rPr>
          <w:rFonts w:cs="+mn-cs"/>
          <w:kern w:val="24"/>
          <w:sz w:val="28"/>
          <w:szCs w:val="28"/>
        </w:rPr>
        <w:t xml:space="preserve"> и</w:t>
      </w:r>
    </w:p>
    <w:p w:rsidR="00147165" w:rsidRDefault="00CA096E" w:rsidP="00CA096E">
      <w:pPr>
        <w:pStyle w:val="a5"/>
        <w:spacing w:before="0" w:beforeAutospacing="0" w:after="0" w:afterAutospacing="0" w:line="360" w:lineRule="auto"/>
        <w:jc w:val="both"/>
        <w:rPr>
          <w:rFonts w:cs="+mn-cs"/>
          <w:kern w:val="24"/>
          <w:sz w:val="28"/>
          <w:szCs w:val="28"/>
        </w:rPr>
      </w:pPr>
      <w:r w:rsidRPr="000B100D">
        <w:rPr>
          <w:rFonts w:cs="+mn-cs"/>
          <w:kern w:val="24"/>
          <w:sz w:val="28"/>
          <w:szCs w:val="28"/>
        </w:rPr>
        <w:t> </w:t>
      </w:r>
      <w:r w:rsidRPr="000B100D">
        <w:rPr>
          <w:rFonts w:cs="+mn-cs"/>
          <w:b/>
          <w:bCs/>
          <w:kern w:val="24"/>
          <w:sz w:val="28"/>
          <w:szCs w:val="28"/>
        </w:rPr>
        <w:t xml:space="preserve">2 период (с 1 июня – 31 августа). </w:t>
      </w:r>
      <w:r w:rsidRPr="000B100D">
        <w:rPr>
          <w:rFonts w:cs="+mn-cs"/>
          <w:kern w:val="24"/>
          <w:sz w:val="28"/>
          <w:szCs w:val="28"/>
        </w:rPr>
        <w:t xml:space="preserve">Для воспитанников, вновь поступающих в ДОУ, в дни каникул, а также на период карантинных мероприятий предполагается </w:t>
      </w:r>
      <w:r w:rsidRPr="000B100D">
        <w:rPr>
          <w:rFonts w:cs="+mn-cs"/>
          <w:b/>
          <w:bCs/>
          <w:kern w:val="24"/>
          <w:sz w:val="28"/>
          <w:szCs w:val="28"/>
        </w:rPr>
        <w:t>гибкий режим,</w:t>
      </w:r>
      <w:r w:rsidRPr="000B100D">
        <w:rPr>
          <w:rFonts w:cs="+mn-cs"/>
          <w:kern w:val="24"/>
          <w:sz w:val="28"/>
          <w:szCs w:val="28"/>
        </w:rPr>
        <w:t xml:space="preserve"> учитывающий все возможные нестандартные ситуации: плохую погоду, желание родителей приводить и забирать ребенка в удобное для них время, карантины и периоды повышенной заболеваемости.</w:t>
      </w:r>
    </w:p>
    <w:p w:rsidR="000B100D" w:rsidRPr="000B100D" w:rsidRDefault="000B100D" w:rsidP="00CA096E">
      <w:pPr>
        <w:pStyle w:val="a5"/>
        <w:spacing w:before="0" w:beforeAutospacing="0" w:after="0" w:afterAutospacing="0" w:line="360" w:lineRule="auto"/>
        <w:jc w:val="both"/>
        <w:rPr>
          <w:rFonts w:cs="+mn-cs"/>
          <w:kern w:val="24"/>
          <w:sz w:val="28"/>
          <w:szCs w:val="28"/>
        </w:rPr>
      </w:pPr>
    </w:p>
    <w:p w:rsidR="00CA096E" w:rsidRPr="000B100D" w:rsidRDefault="00CA096E" w:rsidP="00147165">
      <w:pPr>
        <w:pStyle w:val="a5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0B100D">
        <w:rPr>
          <w:rFonts w:eastAsia="+mn-ea"/>
          <w:b/>
          <w:bCs/>
          <w:kern w:val="24"/>
          <w:sz w:val="36"/>
          <w:szCs w:val="36"/>
        </w:rPr>
        <w:t xml:space="preserve">Условия реализации Программы должны обеспечивать полноценное развитие личности во всех основных образовательных областях, </w:t>
      </w:r>
      <w:proofErr w:type="gramStart"/>
      <w:r w:rsidRPr="000B100D">
        <w:rPr>
          <w:rFonts w:eastAsia="+mn-ea"/>
          <w:b/>
          <w:bCs/>
          <w:kern w:val="24"/>
          <w:sz w:val="36"/>
          <w:szCs w:val="36"/>
        </w:rPr>
        <w:t>через</w:t>
      </w:r>
      <w:proofErr w:type="gramEnd"/>
      <w:r w:rsidR="00147165" w:rsidRPr="000B100D">
        <w:rPr>
          <w:rFonts w:eastAsia="+mn-ea"/>
          <w:b/>
          <w:bCs/>
          <w:kern w:val="24"/>
          <w:sz w:val="36"/>
          <w:szCs w:val="36"/>
        </w:rPr>
        <w:t>:</w:t>
      </w:r>
    </w:p>
    <w:p w:rsidR="00147165" w:rsidRPr="008C7FC7" w:rsidRDefault="00147165" w:rsidP="00147165">
      <w:pPr>
        <w:pStyle w:val="a5"/>
        <w:spacing w:before="0" w:beforeAutospacing="0" w:after="0" w:afterAutospacing="0" w:line="276" w:lineRule="auto"/>
        <w:jc w:val="center"/>
        <w:rPr>
          <w:sz w:val="36"/>
          <w:szCs w:val="36"/>
        </w:rPr>
      </w:pPr>
    </w:p>
    <w:p w:rsidR="00147165" w:rsidRPr="000B100D" w:rsidRDefault="00147165" w:rsidP="00147165">
      <w:pPr>
        <w:pStyle w:val="a5"/>
        <w:spacing w:before="0" w:beforeAutospacing="0" w:after="0" w:afterAutospacing="0" w:line="360" w:lineRule="auto"/>
        <w:ind w:left="360"/>
        <w:jc w:val="both"/>
        <w:rPr>
          <w:rFonts w:eastAsia="+mn-ea"/>
          <w:kern w:val="24"/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1.Различные виды детской деятельности</w:t>
      </w:r>
    </w:p>
    <w:p w:rsidR="00147165" w:rsidRPr="000B100D" w:rsidRDefault="00147165" w:rsidP="00147165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2.Взаимодействие с социальными институтами</w:t>
      </w:r>
    </w:p>
    <w:p w:rsidR="00147165" w:rsidRPr="000B100D" w:rsidRDefault="00147165" w:rsidP="00147165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Взаимодействие с родителями</w:t>
      </w:r>
    </w:p>
    <w:p w:rsidR="00147165" w:rsidRPr="000B100D" w:rsidRDefault="00147165" w:rsidP="00147165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4.Самостоятельная деятельность</w:t>
      </w:r>
    </w:p>
    <w:p w:rsidR="00147165" w:rsidRPr="000B100D" w:rsidRDefault="00147165" w:rsidP="00147165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Режимные моменты</w:t>
      </w:r>
    </w:p>
    <w:p w:rsidR="000B100D" w:rsidRDefault="000B100D" w:rsidP="00147165">
      <w:pPr>
        <w:pStyle w:val="a5"/>
        <w:spacing w:before="0" w:beforeAutospacing="0" w:after="0" w:afterAutospacing="0" w:line="276" w:lineRule="auto"/>
        <w:jc w:val="center"/>
        <w:rPr>
          <w:rFonts w:eastAsiaTheme="majorEastAsia"/>
          <w:b/>
          <w:bCs/>
          <w:smallCaps/>
          <w:kern w:val="24"/>
          <w:sz w:val="36"/>
          <w:szCs w:val="36"/>
        </w:rPr>
      </w:pPr>
    </w:p>
    <w:p w:rsidR="00147165" w:rsidRDefault="00147165" w:rsidP="000B100D">
      <w:pPr>
        <w:pStyle w:val="a5"/>
        <w:spacing w:before="0" w:beforeAutospacing="0" w:after="0" w:afterAutospacing="0" w:line="276" w:lineRule="auto"/>
        <w:jc w:val="center"/>
        <w:rPr>
          <w:rFonts w:eastAsiaTheme="majorEastAsia"/>
          <w:b/>
          <w:bCs/>
          <w:smallCaps/>
          <w:kern w:val="24"/>
          <w:sz w:val="36"/>
          <w:szCs w:val="36"/>
        </w:rPr>
      </w:pPr>
      <w:r w:rsidRPr="000B100D">
        <w:rPr>
          <w:rFonts w:eastAsiaTheme="majorEastAsia"/>
          <w:b/>
          <w:bCs/>
          <w:smallCaps/>
          <w:kern w:val="24"/>
          <w:sz w:val="36"/>
          <w:szCs w:val="36"/>
        </w:rPr>
        <w:t>Направления взаимодействия с семьями воспитанников:</w:t>
      </w:r>
    </w:p>
    <w:p w:rsidR="000B100D" w:rsidRPr="000B100D" w:rsidRDefault="000B100D" w:rsidP="000B100D">
      <w:pPr>
        <w:pStyle w:val="a5"/>
        <w:spacing w:before="0" w:beforeAutospacing="0" w:after="0" w:afterAutospacing="0" w:line="276" w:lineRule="auto"/>
        <w:jc w:val="center"/>
        <w:rPr>
          <w:rFonts w:eastAsiaTheme="majorEastAsia"/>
          <w:b/>
          <w:bCs/>
          <w:smallCaps/>
          <w:kern w:val="24"/>
          <w:sz w:val="36"/>
          <w:szCs w:val="36"/>
        </w:rPr>
      </w:pPr>
    </w:p>
    <w:p w:rsidR="00147165" w:rsidRPr="006279CA" w:rsidRDefault="006279CA" w:rsidP="00147165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1.В</w:t>
      </w:r>
      <w:r w:rsidRPr="006279CA">
        <w:rPr>
          <w:rFonts w:eastAsia="+mn-ea"/>
          <w:b/>
          <w:bCs/>
          <w:kern w:val="24"/>
          <w:sz w:val="32"/>
          <w:szCs w:val="32"/>
        </w:rPr>
        <w:t xml:space="preserve">заимопознание и </w:t>
      </w:r>
      <w:proofErr w:type="spellStart"/>
      <w:r w:rsidRPr="006279CA">
        <w:rPr>
          <w:rFonts w:eastAsia="+mn-ea"/>
          <w:b/>
          <w:bCs/>
          <w:kern w:val="24"/>
          <w:sz w:val="32"/>
          <w:szCs w:val="32"/>
        </w:rPr>
        <w:t>взаимоинформирование</w:t>
      </w:r>
      <w:proofErr w:type="spellEnd"/>
      <w:r w:rsidRPr="006279CA">
        <w:rPr>
          <w:rFonts w:eastAsia="+mn-ea"/>
          <w:b/>
          <w:bCs/>
          <w:kern w:val="24"/>
          <w:sz w:val="32"/>
          <w:szCs w:val="32"/>
        </w:rPr>
        <w:t xml:space="preserve"> </w:t>
      </w:r>
    </w:p>
    <w:p w:rsidR="00147165" w:rsidRPr="000B100D" w:rsidRDefault="00147165" w:rsidP="0014716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B100D">
        <w:rPr>
          <w:rFonts w:eastAsia="+mn-ea"/>
          <w:b/>
          <w:bCs/>
          <w:kern w:val="24"/>
          <w:sz w:val="28"/>
          <w:szCs w:val="28"/>
        </w:rPr>
        <w:t>(</w:t>
      </w:r>
      <w:r w:rsidRPr="000B100D">
        <w:rPr>
          <w:rFonts w:eastAsia="+mn-ea"/>
          <w:kern w:val="24"/>
          <w:sz w:val="28"/>
          <w:szCs w:val="28"/>
        </w:rPr>
        <w:t xml:space="preserve">беседы, консультации, буклеты, памятки, папки-передвижки, </w:t>
      </w:r>
      <w:proofErr w:type="gramEnd"/>
    </w:p>
    <w:p w:rsidR="00CA096E" w:rsidRPr="000B100D" w:rsidRDefault="00147165" w:rsidP="0014716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анкетирование, посещение семей на дому, сбор сведений о семье, проведение Дней открытых дверей, информирование через сайт ДОУ).</w:t>
      </w:r>
    </w:p>
    <w:p w:rsidR="00147165" w:rsidRPr="006279CA" w:rsidRDefault="006279CA" w:rsidP="00147165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>2.Н</w:t>
      </w:r>
      <w:r w:rsidRPr="006279CA">
        <w:rPr>
          <w:rFonts w:eastAsia="+mn-ea"/>
          <w:b/>
          <w:bCs/>
          <w:kern w:val="24"/>
          <w:sz w:val="32"/>
          <w:szCs w:val="32"/>
        </w:rPr>
        <w:t>епрерывное образование воспитывающих взрослых</w:t>
      </w:r>
    </w:p>
    <w:p w:rsidR="00147165" w:rsidRPr="000B100D" w:rsidRDefault="00147165" w:rsidP="0014716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B100D">
        <w:rPr>
          <w:rFonts w:eastAsia="+mn-ea"/>
          <w:kern w:val="24"/>
          <w:sz w:val="28"/>
          <w:szCs w:val="28"/>
        </w:rPr>
        <w:t xml:space="preserve">(родительские собрания, семинары-практикумы, тренинги, </w:t>
      </w:r>
      <w:proofErr w:type="gramEnd"/>
    </w:p>
    <w:p w:rsidR="000D2C52" w:rsidRPr="000B100D" w:rsidRDefault="00147165" w:rsidP="0014716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B100D">
        <w:rPr>
          <w:rFonts w:eastAsia="+mn-ea"/>
          <w:kern w:val="24"/>
          <w:sz w:val="28"/>
          <w:szCs w:val="28"/>
        </w:rPr>
        <w:t>мастер-классы, круглые столы).</w:t>
      </w:r>
      <w:proofErr w:type="gramEnd"/>
    </w:p>
    <w:p w:rsidR="00147165" w:rsidRPr="006279CA" w:rsidRDefault="006279CA" w:rsidP="00147165">
      <w:pPr>
        <w:pStyle w:val="a5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lastRenderedPageBreak/>
        <w:t>3.С</w:t>
      </w:r>
      <w:r w:rsidRPr="006279CA">
        <w:rPr>
          <w:rFonts w:eastAsia="+mn-ea"/>
          <w:b/>
          <w:bCs/>
          <w:kern w:val="24"/>
          <w:sz w:val="32"/>
          <w:szCs w:val="32"/>
        </w:rPr>
        <w:t>овместная деятельность педагогов, родителей, детей</w:t>
      </w:r>
    </w:p>
    <w:p w:rsidR="00147165" w:rsidRPr="000B100D" w:rsidRDefault="00147165" w:rsidP="0014716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B100D">
        <w:rPr>
          <w:rFonts w:eastAsia="+mn-ea"/>
          <w:kern w:val="24"/>
          <w:sz w:val="28"/>
          <w:szCs w:val="28"/>
        </w:rPr>
        <w:t xml:space="preserve">(участие в проектной деятельности, праздники, фестивали, </w:t>
      </w:r>
      <w:proofErr w:type="gramEnd"/>
    </w:p>
    <w:p w:rsidR="000D2C52" w:rsidRDefault="00147165" w:rsidP="000B100D">
      <w:pPr>
        <w:pStyle w:val="a5"/>
        <w:spacing w:before="0" w:beforeAutospacing="0" w:after="0" w:afterAutospacing="0" w:line="360" w:lineRule="auto"/>
        <w:jc w:val="both"/>
        <w:rPr>
          <w:rFonts w:eastAsia="+mn-ea"/>
          <w:kern w:val="24"/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совместные походы и экскурсии, выставки, совместное участие в конкурсах).</w:t>
      </w:r>
    </w:p>
    <w:p w:rsidR="000B100D" w:rsidRPr="000B100D" w:rsidRDefault="000B100D" w:rsidP="000B100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47165" w:rsidRPr="000B100D" w:rsidRDefault="00147165" w:rsidP="0014716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36"/>
          <w:szCs w:val="36"/>
        </w:rPr>
      </w:pPr>
      <w:r w:rsidRPr="000B100D">
        <w:rPr>
          <w:rFonts w:eastAsia="+mn-ea"/>
          <w:b/>
          <w:bCs/>
          <w:smallCaps/>
          <w:kern w:val="24"/>
          <w:sz w:val="36"/>
          <w:szCs w:val="36"/>
        </w:rPr>
        <w:t>Направления вариативной части программы:</w:t>
      </w:r>
    </w:p>
    <w:p w:rsidR="00147165" w:rsidRPr="008C7FC7" w:rsidRDefault="00147165" w:rsidP="00147165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</w:p>
    <w:p w:rsidR="00147165" w:rsidRPr="000B100D" w:rsidRDefault="00147165" w:rsidP="0014716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100D">
        <w:rPr>
          <w:rFonts w:eastAsia="+mn-ea"/>
          <w:bCs/>
          <w:sz w:val="28"/>
          <w:szCs w:val="28"/>
        </w:rPr>
        <w:t>1. Региональный компонент.</w:t>
      </w:r>
    </w:p>
    <w:p w:rsidR="00147165" w:rsidRPr="000B100D" w:rsidRDefault="00147165" w:rsidP="0014716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B100D">
        <w:rPr>
          <w:rFonts w:eastAsia="+mn-ea"/>
          <w:bCs/>
          <w:sz w:val="28"/>
          <w:szCs w:val="28"/>
        </w:rPr>
        <w:t>2. Освоение новых образовательных технологий.</w:t>
      </w:r>
    </w:p>
    <w:p w:rsidR="00147165" w:rsidRPr="000B100D" w:rsidRDefault="00147165" w:rsidP="00147165">
      <w:pPr>
        <w:pStyle w:val="a5"/>
        <w:spacing w:before="0" w:beforeAutospacing="0" w:after="0" w:afterAutospacing="0" w:line="360" w:lineRule="auto"/>
        <w:rPr>
          <w:rFonts w:eastAsia="+mn-ea"/>
          <w:bCs/>
          <w:sz w:val="36"/>
          <w:szCs w:val="36"/>
        </w:rPr>
      </w:pPr>
      <w:r w:rsidRPr="000B100D">
        <w:rPr>
          <w:rFonts w:eastAsia="+mn-ea"/>
          <w:bCs/>
          <w:sz w:val="28"/>
          <w:szCs w:val="28"/>
        </w:rPr>
        <w:t>3. Дополнительное образование в кружках, секция</w:t>
      </w:r>
      <w:r w:rsidR="000B100D">
        <w:rPr>
          <w:rFonts w:eastAsia="+mn-ea"/>
          <w:bCs/>
          <w:sz w:val="28"/>
          <w:szCs w:val="28"/>
        </w:rPr>
        <w:t>х</w:t>
      </w:r>
      <w:r w:rsidRPr="008C7FC7">
        <w:rPr>
          <w:rFonts w:eastAsia="+mn-ea"/>
          <w:bCs/>
          <w:sz w:val="36"/>
          <w:szCs w:val="36"/>
        </w:rPr>
        <w:t xml:space="preserve">. </w:t>
      </w:r>
    </w:p>
    <w:p w:rsidR="006279CA" w:rsidRDefault="006279CA" w:rsidP="0014716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36"/>
          <w:szCs w:val="36"/>
        </w:rPr>
      </w:pPr>
    </w:p>
    <w:p w:rsidR="00147165" w:rsidRPr="000B100D" w:rsidRDefault="00147165" w:rsidP="00147165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36"/>
          <w:szCs w:val="36"/>
        </w:rPr>
      </w:pPr>
      <w:r w:rsidRPr="000B100D">
        <w:rPr>
          <w:rFonts w:eastAsia="+mn-ea"/>
          <w:b/>
          <w:bCs/>
          <w:smallCaps/>
          <w:kern w:val="24"/>
          <w:sz w:val="36"/>
          <w:szCs w:val="36"/>
        </w:rPr>
        <w:t xml:space="preserve">Содержание </w:t>
      </w:r>
      <w:r w:rsidRPr="000B100D">
        <w:rPr>
          <w:rFonts w:eastAsia="+mn-ea"/>
          <w:b/>
          <w:bCs/>
          <w:smallCaps/>
          <w:kern w:val="24"/>
          <w:sz w:val="36"/>
          <w:szCs w:val="36"/>
        </w:rPr>
        <w:br/>
        <w:t>организационного раздела:</w:t>
      </w:r>
    </w:p>
    <w:p w:rsidR="00357567" w:rsidRPr="008C7FC7" w:rsidRDefault="00357567" w:rsidP="00147165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</w:p>
    <w:p w:rsidR="00147165" w:rsidRPr="000B100D" w:rsidRDefault="00147165" w:rsidP="00147165">
      <w:pPr>
        <w:pStyle w:val="a5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- материально-техническое обеспечение;</w:t>
      </w:r>
    </w:p>
    <w:p w:rsidR="00147165" w:rsidRPr="000B100D" w:rsidRDefault="00147165" w:rsidP="00147165">
      <w:pPr>
        <w:pStyle w:val="a5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- обеспеченность методическими материалами и средствами обучения и воспитания;</w:t>
      </w:r>
    </w:p>
    <w:p w:rsidR="00147165" w:rsidRPr="000B100D" w:rsidRDefault="00147165" w:rsidP="00147165">
      <w:pPr>
        <w:pStyle w:val="a5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- организация режима пребывания детей в ДОО;</w:t>
      </w:r>
    </w:p>
    <w:p w:rsidR="00147165" w:rsidRPr="000B100D" w:rsidRDefault="00147165" w:rsidP="00147165">
      <w:pPr>
        <w:pStyle w:val="a5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- особенности традиционных событий, праздников, мероприятий;</w:t>
      </w:r>
    </w:p>
    <w:p w:rsidR="00147165" w:rsidRPr="000B100D" w:rsidRDefault="00147165" w:rsidP="00147165">
      <w:pPr>
        <w:pStyle w:val="a5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- учебный план и комплексно-тематическое планирование образовательной деятельности;</w:t>
      </w:r>
    </w:p>
    <w:p w:rsidR="00147165" w:rsidRPr="000B100D" w:rsidRDefault="00147165" w:rsidP="00147165">
      <w:pPr>
        <w:pStyle w:val="a5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0B100D">
        <w:rPr>
          <w:rFonts w:eastAsia="+mn-ea"/>
          <w:kern w:val="24"/>
          <w:sz w:val="28"/>
          <w:szCs w:val="28"/>
        </w:rPr>
        <w:t>- особенности организации развивающей предметно-пространственной среды.</w:t>
      </w:r>
    </w:p>
    <w:p w:rsidR="00357567" w:rsidRDefault="00357567" w:rsidP="000B100D">
      <w:pPr>
        <w:spacing w:after="0" w:line="240" w:lineRule="auto"/>
        <w:rPr>
          <w:rFonts w:ascii="Times New Roman" w:eastAsia="+mn-ea" w:hAnsi="Times New Roman" w:cs="Times New Roman"/>
          <w:b/>
          <w:bCs/>
          <w:smallCaps/>
          <w:kern w:val="24"/>
          <w:sz w:val="56"/>
          <w:szCs w:val="56"/>
          <w:lang w:eastAsia="ru-RU"/>
        </w:rPr>
      </w:pPr>
    </w:p>
    <w:p w:rsidR="006279CA" w:rsidRDefault="006279CA" w:rsidP="000B100D">
      <w:pPr>
        <w:spacing w:after="0" w:line="240" w:lineRule="auto"/>
        <w:rPr>
          <w:rFonts w:ascii="Times New Roman" w:eastAsia="+mn-ea" w:hAnsi="Times New Roman" w:cs="Times New Roman"/>
          <w:b/>
          <w:bCs/>
          <w:smallCaps/>
          <w:kern w:val="24"/>
          <w:sz w:val="56"/>
          <w:szCs w:val="56"/>
          <w:lang w:eastAsia="ru-RU"/>
        </w:rPr>
      </w:pPr>
    </w:p>
    <w:p w:rsidR="006279CA" w:rsidRDefault="006279CA" w:rsidP="000B100D">
      <w:pPr>
        <w:spacing w:after="0" w:line="240" w:lineRule="auto"/>
        <w:rPr>
          <w:rFonts w:ascii="Times New Roman" w:eastAsia="+mn-ea" w:hAnsi="Times New Roman" w:cs="Times New Roman"/>
          <w:b/>
          <w:bCs/>
          <w:smallCaps/>
          <w:kern w:val="24"/>
          <w:sz w:val="56"/>
          <w:szCs w:val="56"/>
          <w:lang w:eastAsia="ru-RU"/>
        </w:rPr>
      </w:pPr>
    </w:p>
    <w:p w:rsidR="006279CA" w:rsidRDefault="006279CA" w:rsidP="000B100D">
      <w:pPr>
        <w:spacing w:after="0" w:line="240" w:lineRule="auto"/>
        <w:rPr>
          <w:rFonts w:ascii="Times New Roman" w:eastAsia="+mn-ea" w:hAnsi="Times New Roman" w:cs="Times New Roman"/>
          <w:b/>
          <w:bCs/>
          <w:smallCaps/>
          <w:kern w:val="24"/>
          <w:sz w:val="56"/>
          <w:szCs w:val="56"/>
          <w:lang w:eastAsia="ru-RU"/>
        </w:rPr>
      </w:pPr>
    </w:p>
    <w:p w:rsidR="006279CA" w:rsidRDefault="006279CA" w:rsidP="000B100D">
      <w:pPr>
        <w:spacing w:after="0" w:line="240" w:lineRule="auto"/>
        <w:rPr>
          <w:rFonts w:ascii="Times New Roman" w:eastAsia="+mn-ea" w:hAnsi="Times New Roman" w:cs="Times New Roman"/>
          <w:b/>
          <w:bCs/>
          <w:smallCaps/>
          <w:kern w:val="24"/>
          <w:sz w:val="56"/>
          <w:szCs w:val="56"/>
          <w:lang w:eastAsia="ru-RU"/>
        </w:rPr>
      </w:pPr>
    </w:p>
    <w:p w:rsidR="006279CA" w:rsidRDefault="006279CA" w:rsidP="000B100D">
      <w:pPr>
        <w:spacing w:after="0" w:line="240" w:lineRule="auto"/>
        <w:rPr>
          <w:rFonts w:ascii="Times New Roman" w:eastAsia="+mn-ea" w:hAnsi="Times New Roman" w:cs="Times New Roman"/>
          <w:b/>
          <w:bCs/>
          <w:smallCaps/>
          <w:kern w:val="24"/>
          <w:sz w:val="56"/>
          <w:szCs w:val="56"/>
          <w:lang w:eastAsia="ru-RU"/>
        </w:rPr>
      </w:pPr>
    </w:p>
    <w:p w:rsidR="006279CA" w:rsidRPr="008C7FC7" w:rsidRDefault="006279CA" w:rsidP="000B100D">
      <w:pPr>
        <w:spacing w:after="0" w:line="240" w:lineRule="auto"/>
        <w:rPr>
          <w:rFonts w:ascii="Times New Roman" w:eastAsia="+mn-ea" w:hAnsi="Times New Roman" w:cs="Times New Roman"/>
          <w:b/>
          <w:bCs/>
          <w:smallCaps/>
          <w:kern w:val="24"/>
          <w:sz w:val="56"/>
          <w:szCs w:val="56"/>
          <w:lang w:eastAsia="ru-RU"/>
        </w:rPr>
      </w:pPr>
    </w:p>
    <w:p w:rsidR="00357567" w:rsidRPr="000B100D" w:rsidRDefault="00357567" w:rsidP="0035756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smallCaps/>
          <w:kern w:val="24"/>
          <w:sz w:val="36"/>
          <w:szCs w:val="36"/>
          <w:lang w:eastAsia="ru-RU"/>
        </w:rPr>
        <w:t>Контактная информация:</w:t>
      </w:r>
    </w:p>
    <w:p w:rsidR="00357567" w:rsidRPr="008C7FC7" w:rsidRDefault="00357567" w:rsidP="0035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57567" w:rsidRPr="000B100D" w:rsidRDefault="00357567" w:rsidP="006279CA">
      <w:pPr>
        <w:numPr>
          <w:ilvl w:val="0"/>
          <w:numId w:val="29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Юридический и почтовый адрес основного здания:</w:t>
      </w: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186120, Республика Карелия, Пряжинский район, </w:t>
      </w:r>
      <w:proofErr w:type="spellStart"/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пгт</w:t>
      </w:r>
      <w:proofErr w:type="spellEnd"/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Пряжа, ул. М. Мелентьевой, д. 7.  </w:t>
      </w:r>
    </w:p>
    <w:p w:rsidR="00357567" w:rsidRPr="000B100D" w:rsidRDefault="00357567" w:rsidP="00357567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Телефоны: 8 (81456) 3 -16-79, 8(81456) 3-12-15.</w:t>
      </w:r>
    </w:p>
    <w:p w:rsidR="006279CA" w:rsidRDefault="00357567" w:rsidP="006279CA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  E-mail: </w:t>
      </w:r>
      <w:hyperlink r:id="rId11" w:history="1">
        <w:r w:rsidRPr="000B100D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raduga_detsad</w:t>
        </w:r>
      </w:hyperlink>
      <w:hyperlink r:id="rId12" w:history="1">
        <w:r w:rsidRPr="000B100D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@</w:t>
        </w:r>
      </w:hyperlink>
      <w:hyperlink r:id="rId13" w:history="1">
        <w:r w:rsidRPr="000B100D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mail</w:t>
        </w:r>
      </w:hyperlink>
      <w:hyperlink r:id="rId14" w:history="1">
        <w:r w:rsidRPr="000B100D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.</w:t>
        </w:r>
      </w:hyperlink>
      <w:hyperlink r:id="rId15" w:history="1">
        <w:proofErr w:type="gramStart"/>
        <w:r w:rsidRPr="000B100D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ru</w:t>
        </w:r>
        <w:proofErr w:type="gramEnd"/>
      </w:hyperlink>
      <w:r w:rsidRPr="000B10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357567" w:rsidRPr="006279CA" w:rsidRDefault="00357567" w:rsidP="006279CA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pacing w:before="120" w:line="360" w:lineRule="auto"/>
        <w:ind w:left="142" w:hanging="142"/>
        <w:jc w:val="both"/>
        <w:rPr>
          <w:sz w:val="28"/>
          <w:szCs w:val="28"/>
        </w:rPr>
      </w:pPr>
      <w:r w:rsidRPr="006279CA">
        <w:rPr>
          <w:rFonts w:eastAsia="+mn-ea"/>
          <w:b/>
          <w:bCs/>
          <w:kern w:val="24"/>
          <w:sz w:val="28"/>
          <w:szCs w:val="28"/>
        </w:rPr>
        <w:t xml:space="preserve">Информационный сайт ДОУ: </w:t>
      </w:r>
      <w:r w:rsidRPr="006279CA">
        <w:rPr>
          <w:rFonts w:eastAsia="+mn-ea"/>
          <w:kern w:val="24"/>
          <w:sz w:val="28"/>
          <w:szCs w:val="28"/>
          <w:u w:val="single"/>
        </w:rPr>
        <w:t>3612.</w:t>
      </w:r>
      <w:proofErr w:type="spellStart"/>
      <w:r w:rsidRPr="006279CA">
        <w:rPr>
          <w:rFonts w:eastAsia="+mn-ea"/>
          <w:kern w:val="24"/>
          <w:sz w:val="28"/>
          <w:szCs w:val="28"/>
          <w:u w:val="single"/>
          <w:lang w:val="en-US"/>
        </w:rPr>
        <w:t>maam</w:t>
      </w:r>
      <w:proofErr w:type="spellEnd"/>
      <w:r w:rsidRPr="006279CA">
        <w:rPr>
          <w:rFonts w:eastAsia="+mn-ea"/>
          <w:kern w:val="24"/>
          <w:sz w:val="28"/>
          <w:szCs w:val="28"/>
          <w:u w:val="single"/>
        </w:rPr>
        <w:t>.</w:t>
      </w:r>
      <w:proofErr w:type="spellStart"/>
      <w:r w:rsidRPr="006279CA">
        <w:rPr>
          <w:rFonts w:eastAsia="+mn-ea"/>
          <w:kern w:val="24"/>
          <w:sz w:val="28"/>
          <w:szCs w:val="28"/>
          <w:u w:val="single"/>
          <w:lang w:val="en-US"/>
        </w:rPr>
        <w:t>ru</w:t>
      </w:r>
      <w:proofErr w:type="spellEnd"/>
    </w:p>
    <w:p w:rsidR="00357567" w:rsidRPr="000B100D" w:rsidRDefault="00357567" w:rsidP="00357567">
      <w:p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67" w:rsidRPr="000B100D" w:rsidRDefault="00357567" w:rsidP="00357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100D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  <w:t xml:space="preserve">Учреждение осуществляет образовательную деятельность </w:t>
      </w:r>
    </w:p>
    <w:p w:rsidR="00357567" w:rsidRPr="000B100D" w:rsidRDefault="00357567" w:rsidP="00357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100D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  <w:t>по следующим адресам:</w:t>
      </w:r>
    </w:p>
    <w:p w:rsidR="00357567" w:rsidRPr="000B100D" w:rsidRDefault="00357567" w:rsidP="00357567">
      <w:pPr>
        <w:numPr>
          <w:ilvl w:val="0"/>
          <w:numId w:val="3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здание № 1 - 186120, Республика Карелия, Пряжинский р-он, </w:t>
      </w:r>
      <w:proofErr w:type="spellStart"/>
      <w:r w:rsidRPr="000B100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пгт</w:t>
      </w:r>
      <w:proofErr w:type="spellEnd"/>
      <w:r w:rsidRPr="000B100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 Пряжа, ул. Мелентьевой, д. 7.</w:t>
      </w:r>
    </w:p>
    <w:p w:rsidR="00357567" w:rsidRPr="000B100D" w:rsidRDefault="00357567" w:rsidP="00357567">
      <w:pPr>
        <w:numPr>
          <w:ilvl w:val="0"/>
          <w:numId w:val="3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здание № 2 - 186120, Республика Карелия, Пряжинский р-он, </w:t>
      </w:r>
      <w:proofErr w:type="spellStart"/>
      <w:r w:rsidRPr="000B100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пгт</w:t>
      </w:r>
      <w:proofErr w:type="spellEnd"/>
      <w:r w:rsidRPr="000B100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 Пряжа, ул. Гористая, д.4.</w:t>
      </w:r>
    </w:p>
    <w:p w:rsidR="000D2C52" w:rsidRPr="000B100D" w:rsidRDefault="00357567" w:rsidP="00357567">
      <w:pPr>
        <w:numPr>
          <w:ilvl w:val="0"/>
          <w:numId w:val="3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0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здание № 3 - 186120, Республика Карелия, Пряжинский р-он, </w:t>
      </w:r>
      <w:proofErr w:type="spellStart"/>
      <w:r w:rsidRPr="000B100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пгт</w:t>
      </w:r>
      <w:proofErr w:type="spellEnd"/>
      <w:r w:rsidRPr="000B100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 Пряжа, ул. Петрозаводская, д. 16.</w:t>
      </w:r>
    </w:p>
    <w:sectPr w:rsidR="000D2C52" w:rsidRPr="000B100D" w:rsidSect="00CC56A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2" w:rsidRDefault="00A76CD2" w:rsidP="001C45C8">
      <w:pPr>
        <w:spacing w:after="0" w:line="240" w:lineRule="auto"/>
      </w:pPr>
      <w:r>
        <w:separator/>
      </w:r>
    </w:p>
  </w:endnote>
  <w:endnote w:type="continuationSeparator" w:id="0">
    <w:p w:rsidR="00A76CD2" w:rsidRDefault="00A76CD2" w:rsidP="001C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2" w:rsidRDefault="00A76CD2" w:rsidP="001C45C8">
      <w:pPr>
        <w:spacing w:after="0" w:line="240" w:lineRule="auto"/>
      </w:pPr>
      <w:r>
        <w:separator/>
      </w:r>
    </w:p>
  </w:footnote>
  <w:footnote w:type="continuationSeparator" w:id="0">
    <w:p w:rsidR="00A76CD2" w:rsidRDefault="00A76CD2" w:rsidP="001C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B0"/>
    <w:multiLevelType w:val="hybridMultilevel"/>
    <w:tmpl w:val="F88CAA48"/>
    <w:lvl w:ilvl="0" w:tplc="30AA6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88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E25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29D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E7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C95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4A3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C01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29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251AC"/>
    <w:multiLevelType w:val="hybridMultilevel"/>
    <w:tmpl w:val="D56E74E6"/>
    <w:lvl w:ilvl="0" w:tplc="F4B0B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A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9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E5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0B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812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A6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E4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07A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D61CA"/>
    <w:multiLevelType w:val="hybridMultilevel"/>
    <w:tmpl w:val="933A9326"/>
    <w:lvl w:ilvl="0" w:tplc="830036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02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C5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E8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876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A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B8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612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4D6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955E5"/>
    <w:multiLevelType w:val="hybridMultilevel"/>
    <w:tmpl w:val="DC72BBA4"/>
    <w:lvl w:ilvl="0" w:tplc="1D58F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A8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6D5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EA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6ED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E3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13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CD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827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D4B7C"/>
    <w:multiLevelType w:val="hybridMultilevel"/>
    <w:tmpl w:val="3CCCF0C0"/>
    <w:lvl w:ilvl="0" w:tplc="7506D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20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07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6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89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07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C8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AD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A4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DC18C4"/>
    <w:multiLevelType w:val="hybridMultilevel"/>
    <w:tmpl w:val="F1ACD33A"/>
    <w:lvl w:ilvl="0" w:tplc="11043306">
      <w:start w:val="5"/>
      <w:numFmt w:val="decimal"/>
      <w:lvlText w:val="%1."/>
      <w:lvlJc w:val="left"/>
      <w:pPr>
        <w:ind w:left="720" w:hanging="360"/>
      </w:pPr>
      <w:rPr>
        <w:rFonts w:eastAsia="+mn-ea" w:hint="default"/>
        <w:color w:val="052E6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69AF"/>
    <w:multiLevelType w:val="hybridMultilevel"/>
    <w:tmpl w:val="34C4B650"/>
    <w:lvl w:ilvl="0" w:tplc="BDFE58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4F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A69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CA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FF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97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8B5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47A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AE5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2783E"/>
    <w:multiLevelType w:val="hybridMultilevel"/>
    <w:tmpl w:val="6F129E8C"/>
    <w:lvl w:ilvl="0" w:tplc="FC308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07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0C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2B9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27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4E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063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627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C4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20781"/>
    <w:multiLevelType w:val="hybridMultilevel"/>
    <w:tmpl w:val="F40E6190"/>
    <w:lvl w:ilvl="0" w:tplc="654CAF4E">
      <w:start w:val="3"/>
      <w:numFmt w:val="decimal"/>
      <w:lvlText w:val="%1."/>
      <w:lvlJc w:val="left"/>
      <w:pPr>
        <w:ind w:left="720" w:hanging="360"/>
      </w:pPr>
      <w:rPr>
        <w:rFonts w:eastAsia="+mn-ea" w:hint="default"/>
        <w:color w:val="052E6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A6F24"/>
    <w:multiLevelType w:val="hybridMultilevel"/>
    <w:tmpl w:val="185E3984"/>
    <w:lvl w:ilvl="0" w:tplc="C8529E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2AD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62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867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E61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244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A60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4F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AB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65E9B"/>
    <w:multiLevelType w:val="hybridMultilevel"/>
    <w:tmpl w:val="4D2E4972"/>
    <w:lvl w:ilvl="0" w:tplc="224E7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C44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C1D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A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A2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4F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037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4E4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4AD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04862"/>
    <w:multiLevelType w:val="hybridMultilevel"/>
    <w:tmpl w:val="88ACBF78"/>
    <w:lvl w:ilvl="0" w:tplc="FD1CB4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52E65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86F5B"/>
    <w:multiLevelType w:val="hybridMultilevel"/>
    <w:tmpl w:val="6504A434"/>
    <w:lvl w:ilvl="0" w:tplc="D2744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6C7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E69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E8F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2F6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A58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AF6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6B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659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B037A"/>
    <w:multiLevelType w:val="hybridMultilevel"/>
    <w:tmpl w:val="030AD42E"/>
    <w:lvl w:ilvl="0" w:tplc="8834D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AD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47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86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A2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ED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6F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4E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52266D"/>
    <w:multiLevelType w:val="hybridMultilevel"/>
    <w:tmpl w:val="B5BEC152"/>
    <w:lvl w:ilvl="0" w:tplc="1742B5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C6B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09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6D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08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2E7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C9F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2A9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2A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F1608"/>
    <w:multiLevelType w:val="hybridMultilevel"/>
    <w:tmpl w:val="D9C850EA"/>
    <w:lvl w:ilvl="0" w:tplc="AE3A6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66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24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ED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8F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07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0D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82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84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9E33355"/>
    <w:multiLevelType w:val="hybridMultilevel"/>
    <w:tmpl w:val="FAC4B4F0"/>
    <w:lvl w:ilvl="0" w:tplc="E81E7E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6B6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214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5F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425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EC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689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2A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C5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547854"/>
    <w:multiLevelType w:val="hybridMultilevel"/>
    <w:tmpl w:val="1C1485F2"/>
    <w:lvl w:ilvl="0" w:tplc="1CFAF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42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0A2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0CF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22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A3D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882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4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C83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64A88"/>
    <w:multiLevelType w:val="hybridMultilevel"/>
    <w:tmpl w:val="514A1850"/>
    <w:lvl w:ilvl="0" w:tplc="E0D6F31E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22C6B"/>
    <w:multiLevelType w:val="hybridMultilevel"/>
    <w:tmpl w:val="8CB8D436"/>
    <w:lvl w:ilvl="0" w:tplc="C53881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E8A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91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F0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01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27C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DF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020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E62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572597"/>
    <w:multiLevelType w:val="hybridMultilevel"/>
    <w:tmpl w:val="9E6AF5F6"/>
    <w:lvl w:ilvl="0" w:tplc="5E5A02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27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27D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E3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A7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021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05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40E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817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2380A"/>
    <w:multiLevelType w:val="hybridMultilevel"/>
    <w:tmpl w:val="2F6479AA"/>
    <w:lvl w:ilvl="0" w:tplc="FBB4E7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EB7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CC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A9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F9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E4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E9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4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2C2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B874C0"/>
    <w:multiLevelType w:val="hybridMultilevel"/>
    <w:tmpl w:val="6674E434"/>
    <w:lvl w:ilvl="0" w:tplc="36083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062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ECF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16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4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A4B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83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4C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E7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A4B9E"/>
    <w:multiLevelType w:val="hybridMultilevel"/>
    <w:tmpl w:val="80C6BDDE"/>
    <w:lvl w:ilvl="0" w:tplc="C75C9C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81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EDA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861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B1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21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87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28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2B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D1710"/>
    <w:multiLevelType w:val="hybridMultilevel"/>
    <w:tmpl w:val="C6D677CE"/>
    <w:lvl w:ilvl="0" w:tplc="A0CC28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E6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C4A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237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C2A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6EB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B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839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24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565A51"/>
    <w:multiLevelType w:val="hybridMultilevel"/>
    <w:tmpl w:val="3BCC6E66"/>
    <w:lvl w:ilvl="0" w:tplc="C1B27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8E3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63E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ED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88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44E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E2C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9C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4AD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062D9"/>
    <w:multiLevelType w:val="hybridMultilevel"/>
    <w:tmpl w:val="F960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A092E"/>
    <w:multiLevelType w:val="hybridMultilevel"/>
    <w:tmpl w:val="C28ABF96"/>
    <w:lvl w:ilvl="0" w:tplc="557E3C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49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C4A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A3B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8EF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649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25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CB4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AA9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3542A"/>
    <w:multiLevelType w:val="hybridMultilevel"/>
    <w:tmpl w:val="44D299BA"/>
    <w:lvl w:ilvl="0" w:tplc="00D8C0A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15E637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6E886F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E48217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A472F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92AD34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524DE7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540D71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DBE3BA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9">
    <w:nsid w:val="7DA5025C"/>
    <w:multiLevelType w:val="hybridMultilevel"/>
    <w:tmpl w:val="57C244A4"/>
    <w:lvl w:ilvl="0" w:tplc="95B85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41E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41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E9A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602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29C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6E3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A55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410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55CB4"/>
    <w:multiLevelType w:val="hybridMultilevel"/>
    <w:tmpl w:val="4D5423E4"/>
    <w:lvl w:ilvl="0" w:tplc="5B482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8F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2B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0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E9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4E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46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86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A2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15"/>
  </w:num>
  <w:num w:numId="5">
    <w:abstractNumId w:val="13"/>
  </w:num>
  <w:num w:numId="6">
    <w:abstractNumId w:val="30"/>
  </w:num>
  <w:num w:numId="7">
    <w:abstractNumId w:val="4"/>
  </w:num>
  <w:num w:numId="8">
    <w:abstractNumId w:val="26"/>
  </w:num>
  <w:num w:numId="9">
    <w:abstractNumId w:val="20"/>
  </w:num>
  <w:num w:numId="10">
    <w:abstractNumId w:val="0"/>
  </w:num>
  <w:num w:numId="11">
    <w:abstractNumId w:val="17"/>
  </w:num>
  <w:num w:numId="12">
    <w:abstractNumId w:val="10"/>
  </w:num>
  <w:num w:numId="13">
    <w:abstractNumId w:val="29"/>
  </w:num>
  <w:num w:numId="14">
    <w:abstractNumId w:val="2"/>
  </w:num>
  <w:num w:numId="15">
    <w:abstractNumId w:val="16"/>
  </w:num>
  <w:num w:numId="16">
    <w:abstractNumId w:val="19"/>
  </w:num>
  <w:num w:numId="17">
    <w:abstractNumId w:val="6"/>
  </w:num>
  <w:num w:numId="18">
    <w:abstractNumId w:val="1"/>
  </w:num>
  <w:num w:numId="19">
    <w:abstractNumId w:val="7"/>
  </w:num>
  <w:num w:numId="20">
    <w:abstractNumId w:val="25"/>
  </w:num>
  <w:num w:numId="21">
    <w:abstractNumId w:val="12"/>
  </w:num>
  <w:num w:numId="22">
    <w:abstractNumId w:val="22"/>
  </w:num>
  <w:num w:numId="23">
    <w:abstractNumId w:val="27"/>
  </w:num>
  <w:num w:numId="24">
    <w:abstractNumId w:val="21"/>
  </w:num>
  <w:num w:numId="25">
    <w:abstractNumId w:val="18"/>
  </w:num>
  <w:num w:numId="26">
    <w:abstractNumId w:val="11"/>
  </w:num>
  <w:num w:numId="27">
    <w:abstractNumId w:val="8"/>
  </w:num>
  <w:num w:numId="28">
    <w:abstractNumId w:val="5"/>
  </w:num>
  <w:num w:numId="29">
    <w:abstractNumId w:val="24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02"/>
    <w:rsid w:val="00087608"/>
    <w:rsid w:val="000B100D"/>
    <w:rsid w:val="000D2C52"/>
    <w:rsid w:val="00122F62"/>
    <w:rsid w:val="00147165"/>
    <w:rsid w:val="001C45C8"/>
    <w:rsid w:val="002331D1"/>
    <w:rsid w:val="002D1D78"/>
    <w:rsid w:val="00357567"/>
    <w:rsid w:val="005F2FAA"/>
    <w:rsid w:val="006279CA"/>
    <w:rsid w:val="008C7FC7"/>
    <w:rsid w:val="00A409BC"/>
    <w:rsid w:val="00A51302"/>
    <w:rsid w:val="00A76CD2"/>
    <w:rsid w:val="00B86270"/>
    <w:rsid w:val="00BA3641"/>
    <w:rsid w:val="00CA096E"/>
    <w:rsid w:val="00CC56A5"/>
    <w:rsid w:val="00D65F1A"/>
    <w:rsid w:val="00E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3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3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8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6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8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1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4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2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2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4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1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8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4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7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7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5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1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8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0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91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39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1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8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4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duga_detsa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duga_detsad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duga_detsa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uga_detsad@mail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aduga_det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11</cp:revision>
  <dcterms:created xsi:type="dcterms:W3CDTF">2018-11-06T11:56:00Z</dcterms:created>
  <dcterms:modified xsi:type="dcterms:W3CDTF">2022-02-21T09:16:00Z</dcterms:modified>
</cp:coreProperties>
</file>